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21" w:rsidRPr="00A5415A" w:rsidRDefault="00035321" w:rsidP="00035321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35321" w:rsidRPr="00A5415A" w:rsidRDefault="00035321" w:rsidP="0003532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035321" w:rsidRPr="00A5415A" w:rsidRDefault="00035321" w:rsidP="00035321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035321" w:rsidRDefault="00035321" w:rsidP="00035321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2DC7">
        <w:rPr>
          <w:rFonts w:ascii="Times New Roman" w:hAnsi="Times New Roman" w:cs="Times New Roman"/>
          <w:bCs/>
          <w:sz w:val="28"/>
          <w:szCs w:val="28"/>
        </w:rPr>
        <w:t>17</w:t>
      </w:r>
      <w:r w:rsidR="00011D8A">
        <w:rPr>
          <w:rFonts w:ascii="Times New Roman" w:hAnsi="Times New Roman" w:cs="Times New Roman"/>
          <w:bCs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bCs/>
          <w:sz w:val="28"/>
          <w:szCs w:val="28"/>
        </w:rPr>
        <w:t>2023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EB2DC7">
        <w:rPr>
          <w:rFonts w:ascii="Times New Roman" w:hAnsi="Times New Roman" w:cs="Times New Roman"/>
          <w:bCs/>
          <w:sz w:val="28"/>
          <w:szCs w:val="28"/>
        </w:rPr>
        <w:t>2735</w:t>
      </w:r>
      <w:r w:rsidR="00011D8A">
        <w:rPr>
          <w:rFonts w:ascii="Times New Roman" w:hAnsi="Times New Roman" w:cs="Times New Roman"/>
          <w:bCs/>
          <w:sz w:val="28"/>
          <w:szCs w:val="28"/>
        </w:rPr>
        <w:t>р</w:t>
      </w:r>
    </w:p>
    <w:p w:rsidR="00035321" w:rsidRDefault="00035321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FA2968" w:rsidRPr="00011D8A" w:rsidRDefault="00FA2968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820966" w:rsidRPr="00035321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353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035321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353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0353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03532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035321" w:rsidTr="00011D8A">
        <w:tc>
          <w:tcPr>
            <w:tcW w:w="534" w:type="dxa"/>
          </w:tcPr>
          <w:p w:rsidR="00820966" w:rsidRPr="00035321" w:rsidRDefault="0082096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0353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035321" w:rsidTr="00011D8A">
        <w:trPr>
          <w:trHeight w:val="1125"/>
        </w:trPr>
        <w:tc>
          <w:tcPr>
            <w:tcW w:w="534" w:type="dxa"/>
          </w:tcPr>
          <w:p w:rsidR="00820966" w:rsidRPr="00035321" w:rsidRDefault="0082096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7173E9" w:rsidRPr="00035321" w:rsidRDefault="00965052" w:rsidP="00AC6E54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заключение договора аренды земельного участка,  находящегося в собственности городского округа "Город Архангельск"</w:t>
            </w:r>
          </w:p>
          <w:p w:rsidR="00B325C5" w:rsidRDefault="00BC285B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1: Земельный участок (категория земель - земли населенных пунктов)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находящийся в собственности городского округа 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 Архангельск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11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29:22:</w:t>
            </w:r>
            <w:r w:rsidR="00263177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012102:144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="00263177"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2 875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</w:t>
            </w:r>
            <w:r w:rsidR="00690EBE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F190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расположенный по адресу: Российская Федерация, Архангельская область, городской округ </w:t>
            </w:r>
            <w:r w:rsidR="007F190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город Архангельск,</w:t>
            </w:r>
            <w:r w:rsidR="00AE6315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3177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Маймаксанское</w:t>
            </w:r>
            <w:proofErr w:type="spellEnd"/>
            <w:r w:rsidR="00263177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шоссе</w:t>
            </w:r>
            <w:r w:rsidR="004D3A4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земельный участок 51/2</w:t>
            </w:r>
            <w:r w:rsidR="007D42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6505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</w:t>
            </w:r>
            <w:r w:rsidR="00642C5E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D3A42" w:rsidRPr="0003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складов.</w:t>
            </w:r>
          </w:p>
          <w:p w:rsidR="0077011C" w:rsidRDefault="0077011C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7 лет с момента подписания договора аренды. </w:t>
            </w:r>
          </w:p>
          <w:p w:rsid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64 300 (Шестьдесят четыре тысячи триста) рублей 00 коп. </w:t>
            </w: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64 300 (Шестьдесят четыре тысячи триста) рублей 00 коп</w:t>
            </w:r>
            <w:r w:rsidR="0060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процентов)</w:t>
            </w: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(Одна тысяча девятьсот двадцать девять) рублей 00 коп. (3 процента).</w:t>
            </w:r>
          </w:p>
          <w:p w:rsid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321" w:rsidRPr="00035321" w:rsidRDefault="00035321" w:rsidP="00035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035321" w:rsidRPr="00035321" w:rsidRDefault="00035321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259" w:rsidRPr="00035321" w:rsidRDefault="00860259" w:rsidP="00F36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0F5B6E" w:rsidRPr="00035321" w:rsidRDefault="000F5B6E" w:rsidP="000F5B6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пояс зоны санитарной охраны источника питьевого и хозяйственно-бытового водоснабжения;</w:t>
            </w:r>
          </w:p>
          <w:p w:rsidR="000F5B6E" w:rsidRPr="00035321" w:rsidRDefault="000F5B6E" w:rsidP="000F5B6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пояс зоны санитарной охраны источника питьевого и  хозяйственно-бытового водоснабжения;</w:t>
            </w:r>
          </w:p>
          <w:p w:rsidR="000F5B6E" w:rsidRPr="00035321" w:rsidRDefault="000F5B6E" w:rsidP="000F5B6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затопления муниципального образования "Город Архангельск" (территориальный округ </w:t>
            </w:r>
            <w:proofErr w:type="spell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Маймаксанский</w:t>
            </w:r>
            <w:proofErr w:type="spell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(реестровый номер 29:00-6.272);</w:t>
            </w:r>
          </w:p>
          <w:p w:rsidR="000F5B6E" w:rsidRPr="00035321" w:rsidRDefault="000F5B6E" w:rsidP="000F5B6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подтопления муниципального образования "Город Архангельск" (территориальный округ </w:t>
            </w:r>
            <w:proofErr w:type="spell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Маймаксанский</w:t>
            </w:r>
            <w:proofErr w:type="spell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(реестровый номер 29:00-6.273)</w:t>
            </w:r>
            <w:r w:rsidR="00EB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5321" w:rsidRDefault="00035321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912" w:rsidRPr="00035321" w:rsidRDefault="00704912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5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./27 м, максимальный процент застройки в границах земельного участка – 60 процентов, минимальный процент застройки в границах земельного участка – 10 процентов.</w:t>
            </w:r>
          </w:p>
          <w:p w:rsidR="00A53FFB" w:rsidRPr="00035321" w:rsidRDefault="00A53FFB" w:rsidP="00A53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П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) с видом разрешенного использования "Склады" (6.9).</w:t>
            </w:r>
          </w:p>
          <w:p w:rsidR="004D3A42" w:rsidRPr="00035321" w:rsidRDefault="004D3A42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соответстви</w:t>
            </w:r>
            <w:r w:rsidR="00403DEB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и с Правилами землепользования и застройки земельный участок расположен в производственной зоне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 кодовым обозначением П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403DEB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035321" w:rsidRDefault="00035321" w:rsidP="00860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FE2" w:rsidRPr="00035321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EB2DC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035321" w:rsidTr="00035321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3FE2" w:rsidRPr="00035321" w:rsidTr="00035321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EB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D93FE2" w:rsidRPr="00035321" w:rsidTr="00035321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Хранение автотранспорта (2.7.1)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машино</w:t>
                  </w:r>
                  <w:proofErr w:type="spellEnd"/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-места, за исключением гаражей, размещение которых предусмотрено содержанием видов разрешенного использования с кодами 2.7.2, 4.9</w:t>
                  </w:r>
                </w:p>
              </w:tc>
            </w:tr>
            <w:tr w:rsidR="00D93FE2" w:rsidRPr="00035321" w:rsidTr="00035321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Служебные гаражи (4.9)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Размещение постоянных или временных гаражей, стоянок 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для хранения служебного автотранспорта, используемого 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</w:t>
                  </w:r>
                  <w:r w:rsidR="007F2B39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пользования, в том числе в депо</w:t>
                  </w:r>
                </w:p>
              </w:tc>
            </w:tr>
            <w:tr w:rsidR="00D93FE2" w:rsidRPr="00035321" w:rsidTr="00EB2DC7">
              <w:trPr>
                <w:trHeight w:val="1138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Объекты дорожного сервиса (4.9.1)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ания с кодами 4.9.1.1 - 4.9.1.4</w:t>
                  </w:r>
                </w:p>
              </w:tc>
            </w:tr>
            <w:tr w:rsidR="00D93FE2" w:rsidRPr="00035321" w:rsidTr="00035321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Склады (6.9)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и газоперекачивающие станции, элеваторы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и продовольственные склады, за исключением желез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нодорожных перевалочных складов</w:t>
                  </w:r>
                  <w:proofErr w:type="gramEnd"/>
                </w:p>
              </w:tc>
            </w:tr>
            <w:tr w:rsidR="00D93FE2" w:rsidRPr="00035321" w:rsidTr="00EB2DC7">
              <w:trPr>
                <w:trHeight w:val="897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Складские площадки (6.9.1)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Временное хранение, распределение и перевалка грузов </w:t>
                  </w:r>
                  <w:r w:rsidR="00607FD9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(за исключением хранения стратегическ</w:t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 xml:space="preserve">их запасов) </w:t>
                  </w:r>
                  <w:r w:rsidR="00607FD9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="00EB2DC7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на открытом воздухе</w:t>
                  </w:r>
                </w:p>
              </w:tc>
            </w:tr>
            <w:tr w:rsidR="00D93FE2" w:rsidRPr="00035321" w:rsidTr="00035321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Транспорт (7.0)</w:t>
                  </w:r>
                </w:p>
              </w:tc>
              <w:tc>
                <w:tcPr>
                  <w:tcW w:w="6784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ad"/>
                      <w:rFonts w:eastAsia="Arial"/>
                      <w:b w:val="0"/>
                      <w:bCs w:val="0"/>
                      <w:sz w:val="24"/>
                      <w:szCs w:val="24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</w:t>
                  </w:r>
                  <w:r w:rsidRPr="00035321"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  <w:t>зования с кодами 7.1</w:t>
                  </w:r>
                  <w:r w:rsidR="00607FD9"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  <w:t>-</w:t>
                  </w:r>
                  <w:r w:rsidR="00607FD9"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  <w:t>7.5</w:t>
                  </w:r>
                </w:p>
              </w:tc>
            </w:tr>
          </w:tbl>
          <w:p w:rsidR="00FA2968" w:rsidRDefault="00FA2968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:rsidR="00D93FE2" w:rsidRPr="00035321" w:rsidRDefault="00D93FE2" w:rsidP="00D93FE2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035321">
              <w:rPr>
                <w:sz w:val="24"/>
                <w:szCs w:val="24"/>
              </w:rPr>
              <w:t>Условно разреш</w:t>
            </w:r>
            <w:r w:rsidR="00EB2DC7">
              <w:rPr>
                <w:sz w:val="24"/>
                <w:szCs w:val="24"/>
              </w:rPr>
              <w:t>е</w:t>
            </w:r>
            <w:r w:rsidRPr="00035321">
              <w:rPr>
                <w:sz w:val="24"/>
                <w:szCs w:val="24"/>
              </w:rPr>
              <w:t>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D93FE2" w:rsidRPr="00035321" w:rsidTr="00035321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93FE2" w:rsidRPr="00035321" w:rsidTr="00EB2DC7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EB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D93FE2" w:rsidRPr="00035321" w:rsidTr="00035321">
              <w:trPr>
                <w:trHeight w:val="411"/>
                <w:jc w:val="center"/>
              </w:trPr>
              <w:tc>
                <w:tcPr>
                  <w:tcW w:w="2350" w:type="dxa"/>
                </w:tcPr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</w:t>
                  </w:r>
                </w:p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</w:t>
                  </w:r>
                </w:p>
                <w:p w:rsidR="00D93FE2" w:rsidRPr="00035321" w:rsidRDefault="00D93FE2" w:rsidP="00EB2DC7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(3.1)</w:t>
                  </w:r>
                </w:p>
              </w:tc>
              <w:tc>
                <w:tcPr>
                  <w:tcW w:w="6784" w:type="dxa"/>
                </w:tcPr>
                <w:p w:rsidR="00D93FE2" w:rsidRPr="00FA2968" w:rsidRDefault="00D93FE2" w:rsidP="00FA2968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0" w:lineRule="auto"/>
                    <w:jc w:val="both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A296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</w:t>
                  </w:r>
                  <w:r w:rsidR="00B45636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br/>
                  </w:r>
                  <w:r w:rsidRPr="00FA296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для сбора и плавки снега, а также здания или помещения, предназначенные для приема физических и юридических лиц </w:t>
                  </w:r>
                  <w:r w:rsidR="00B45636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br/>
                  </w:r>
                  <w:r w:rsidRPr="00FA296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в связи с предоставлением им коммунальных услуг</w:t>
                  </w:r>
                  <w:proofErr w:type="gramEnd"/>
                </w:p>
              </w:tc>
            </w:tr>
          </w:tbl>
          <w:p w:rsidR="00D93FE2" w:rsidRPr="00035321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D93FE2" w:rsidRPr="00035321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07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CB61D0" w:rsidRPr="00035321" w:rsidRDefault="00D93FE2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07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F25577" w:rsidRPr="00035321" w:rsidTr="00EB2DC7">
              <w:tc>
                <w:tcPr>
                  <w:tcW w:w="3041" w:type="dxa"/>
                  <w:vAlign w:val="center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F25577" w:rsidRPr="00035321" w:rsidTr="00F25577">
              <w:tc>
                <w:tcPr>
                  <w:tcW w:w="3041" w:type="dxa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F25577" w:rsidRPr="00035321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</w:t>
                  </w:r>
                  <w:r w:rsidR="00607FD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при производительности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10 </w:t>
                  </w:r>
                  <w:proofErr w:type="spellStart"/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тыс</w:t>
                  </w:r>
                  <w:proofErr w:type="gramStart"/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.т</w:t>
                  </w:r>
                  <w:proofErr w:type="spellEnd"/>
                  <w:proofErr w:type="gramEnd"/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/год, </w:t>
                  </w:r>
                  <w:r w:rsidR="00607FD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для газораспределительной станции - 0,01 га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при производительности до 100 м.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куб/час включительно.</w:t>
                  </w:r>
                </w:p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607FD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для размещения котельных - 0,7</w:t>
                  </w:r>
                  <w:r w:rsidR="00035321">
                    <w:rPr>
                      <w:rStyle w:val="85pt"/>
                      <w:bCs/>
                      <w:sz w:val="24"/>
                      <w:szCs w:val="24"/>
                    </w:rPr>
                    <w:t xml:space="preserve"> га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при производительности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до 5 </w:t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Гкал/ч (МВт). Минимальные размеры земельного участка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Максимальные размеры земельного участка - </w:t>
                  </w:r>
                  <w:r w:rsidR="00607FD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Максимальный процент застройки в границах </w:t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>земельного участка - 50.</w:t>
                  </w:r>
                </w:p>
                <w:p w:rsidR="00F25577" w:rsidRPr="00035321" w:rsidRDefault="00F25577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3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то максимальный процент застройки земельного участка определяется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F25577" w:rsidRPr="00035321" w:rsidRDefault="00F25577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Предельное количество надземных этажей - 3. Предельная высота объекта не более 20 м. Минимальная доля озеленения территории </w:t>
                  </w:r>
                  <w:r w:rsid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–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15</w:t>
                  </w:r>
                  <w:r w:rsid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  <w:tr w:rsidR="00F25577" w:rsidRPr="00035321" w:rsidTr="00F25577">
              <w:tc>
                <w:tcPr>
                  <w:tcW w:w="3041" w:type="dxa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F25577" w:rsidRPr="00035321" w:rsidRDefault="00F25577" w:rsidP="007F2B3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left="20"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площадок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r w:rsidR="007F2B39">
                    <w:rPr>
                      <w:rStyle w:val="85pt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bCs/>
                      <w:sz w:val="24"/>
                      <w:szCs w:val="24"/>
                    </w:rPr>
                    <w:t>для спортивной игры)</w:t>
                  </w:r>
                </w:p>
                <w:p w:rsidR="00F25577" w:rsidRPr="00035321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F25577" w:rsidRPr="00035321" w:rsidRDefault="00F25577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3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участка, минимальный процент озеленения в границах земельного участка не подлежат ут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очнению</w:t>
                  </w:r>
                </w:p>
              </w:tc>
            </w:tr>
            <w:tr w:rsidR="00F25577" w:rsidRPr="00035321" w:rsidTr="00F25577">
              <w:tc>
                <w:tcPr>
                  <w:tcW w:w="3041" w:type="dxa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F25577" w:rsidRPr="00035321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указателей, применяемых как составные части благоустройства территории, общественных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туалетов</w:t>
                  </w:r>
                </w:p>
              </w:tc>
              <w:tc>
                <w:tcPr>
                  <w:tcW w:w="3042" w:type="dxa"/>
                </w:tcPr>
                <w:p w:rsidR="00035321" w:rsidRPr="0077011C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процент застройки 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F25577" w:rsidRPr="00035321" w:rsidTr="00F25577">
              <w:tc>
                <w:tcPr>
                  <w:tcW w:w="3041" w:type="dxa"/>
                </w:tcPr>
                <w:p w:rsidR="00F25577" w:rsidRPr="00035321" w:rsidRDefault="00F25577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F25577" w:rsidRPr="005C1956" w:rsidRDefault="005C1956" w:rsidP="007F2B3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pacing w:val="-12"/>
                      <w:sz w:val="24"/>
                      <w:szCs w:val="24"/>
                    </w:rPr>
                  </w:pPr>
                  <w:r>
                    <w:rPr>
                      <w:rStyle w:val="85pt"/>
                      <w:bCs/>
                      <w:sz w:val="24"/>
                      <w:szCs w:val="24"/>
                    </w:rPr>
                    <w:t>Размещение объектов улично</w:t>
                  </w:r>
                  <w:r w:rsidR="0077011C">
                    <w:rPr>
                      <w:rStyle w:val="85pt"/>
                      <w:bCs/>
                      <w:sz w:val="24"/>
                      <w:szCs w:val="24"/>
                    </w:rPr>
                    <w:t>-</w:t>
                  </w:r>
                  <w:r w:rsidR="00F25577"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="00F25577" w:rsidRPr="00035321">
                    <w:rPr>
                      <w:rStyle w:val="85pt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="00F25577" w:rsidRPr="00035321">
                    <w:rPr>
                      <w:rStyle w:val="85pt"/>
                      <w:bCs/>
                      <w:sz w:val="24"/>
                      <w:szCs w:val="24"/>
                    </w:rPr>
                    <w:t xml:space="preserve"> и </w:t>
                  </w:r>
                  <w:r w:rsidR="00F25577" w:rsidRPr="005C1956">
                    <w:rPr>
                      <w:rStyle w:val="85pt"/>
                      <w:bCs/>
                      <w:spacing w:val="-12"/>
                      <w:sz w:val="24"/>
                      <w:szCs w:val="24"/>
                    </w:rPr>
                    <w:t>инженерной инфраструктуры;</w:t>
                  </w:r>
                </w:p>
                <w:p w:rsidR="00F25577" w:rsidRPr="00035321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 xml:space="preserve">дств </w:t>
                  </w:r>
                  <w:r w:rsid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br/>
                  </w:r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>в гр</w:t>
                  </w:r>
                  <w:proofErr w:type="gramEnd"/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</w:t>
                  </w:r>
                  <w:r w:rsid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br/>
                  </w:r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>а</w:t>
                  </w:r>
                  <w:r w:rsidRPr="005C1956">
                    <w:rPr>
                      <w:rStyle w:val="85pt"/>
                      <w:rFonts w:eastAsiaTheme="minorHAnsi"/>
                      <w:b w:val="0"/>
                      <w:spacing w:val="-6"/>
                      <w:sz w:val="24"/>
                      <w:szCs w:val="24"/>
                    </w:rPr>
                    <w:t xml:space="preserve"> также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5C1956">
                    <w:rPr>
                      <w:rStyle w:val="85pt"/>
                      <w:rFonts w:eastAsiaTheme="minorHAnsi"/>
                      <w:b w:val="0"/>
                      <w:spacing w:val="-12"/>
                      <w:sz w:val="24"/>
                      <w:szCs w:val="24"/>
                    </w:rPr>
                    <w:t>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F25577" w:rsidRPr="00035321" w:rsidRDefault="00F25577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5C195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5C1956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D93FE2" w:rsidRPr="00035321" w:rsidRDefault="00ED6EEF" w:rsidP="00D93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3. Для всех объектов основных и условно разрешенных видов использования </w:t>
            </w:r>
            <w:r w:rsidR="007F2B3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ED6EEF" w:rsidRPr="00035321" w:rsidTr="007F2B39">
              <w:tc>
                <w:tcPr>
                  <w:tcW w:w="3041" w:type="dxa"/>
                  <w:vAlign w:val="center"/>
                </w:tcPr>
                <w:p w:rsidR="00ED6EEF" w:rsidRPr="00035321" w:rsidRDefault="00ED6EEF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ED6EEF" w:rsidRPr="00035321" w:rsidRDefault="00ED6EEF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ED6EEF" w:rsidRPr="00035321" w:rsidRDefault="00ED6EEF" w:rsidP="007F2B3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ED6EEF" w:rsidRPr="00035321" w:rsidTr="00ED6EEF">
              <w:tc>
                <w:tcPr>
                  <w:tcW w:w="3041" w:type="dxa"/>
                </w:tcPr>
                <w:p w:rsidR="00ED6EEF" w:rsidRPr="00035321" w:rsidRDefault="00ED6EEF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ED6EEF" w:rsidRPr="00035321" w:rsidRDefault="00ED6EEF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для оказания гражданам медицинской помощи. Содержание данного вида разрешенного использования включает 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в себя содержание видов разрешенного испо</w:t>
                  </w:r>
                  <w:r w:rsidR="007F2B3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льзования с кодами 3.4.1 -3.4.2</w:t>
                  </w:r>
                </w:p>
              </w:tc>
              <w:tc>
                <w:tcPr>
                  <w:tcW w:w="3042" w:type="dxa"/>
                </w:tcPr>
                <w:p w:rsidR="00ED6EEF" w:rsidRPr="00035321" w:rsidRDefault="00ED6EEF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lastRenderedPageBreak/>
                    <w:t xml:space="preserve">Минимальный размер земельного участка - </w:t>
                  </w:r>
                  <w:r w:rsidR="007F2B39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ED6EEF" w:rsidRPr="00035321" w:rsidRDefault="00ED6EEF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Максимальные размеры земельного участка - </w:t>
                  </w:r>
                  <w:r w:rsidR="00607FD9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ED6EEF" w:rsidRPr="00035321" w:rsidRDefault="00ED6EEF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Минимальный процент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lastRenderedPageBreak/>
                    <w:t>застройки в границах земельного участка - 10.</w:t>
                  </w:r>
                </w:p>
                <w:p w:rsidR="00ED6EEF" w:rsidRPr="00035321" w:rsidRDefault="00ED6EEF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 - 60.</w:t>
                  </w:r>
                </w:p>
                <w:p w:rsidR="00ED6EEF" w:rsidRPr="00035321" w:rsidRDefault="00ED6EEF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 - 16.</w:t>
                  </w:r>
                </w:p>
                <w:p w:rsidR="00ED6EEF" w:rsidRPr="00035321" w:rsidRDefault="00ED6EEF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Предельная высота объекта не более 50 м. Минимальная доля озеленения территории </w:t>
                  </w:r>
                  <w:r w:rsid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–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15</w:t>
                  </w:r>
                  <w:r w:rsid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ED6EEF" w:rsidRPr="00035321" w:rsidRDefault="00632CE8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7F2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EEF" w:rsidRPr="00035321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361B1" w:rsidRPr="00035321" w:rsidTr="006361B1">
              <w:tc>
                <w:tcPr>
                  <w:tcW w:w="3041" w:type="dxa"/>
                </w:tcPr>
                <w:p w:rsidR="006361B1" w:rsidRPr="00035321" w:rsidRDefault="006361B1" w:rsidP="00607FD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60" w:line="17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Предпринимательство</w:t>
                  </w:r>
                </w:p>
                <w:p w:rsidR="006361B1" w:rsidRPr="00035321" w:rsidRDefault="006361B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      </w:r>
                  <w:r w:rsidR="00607FD9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предусмотренных кодами 4.1-4.10</w:t>
                  </w:r>
                </w:p>
              </w:tc>
              <w:tc>
                <w:tcPr>
                  <w:tcW w:w="3042" w:type="dxa"/>
                </w:tcPr>
                <w:p w:rsidR="00FC7E32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участка: 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медицинскую помощь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</w:t>
                  </w:r>
                  <w:r w:rsidR="00702D32"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</w:t>
                  </w:r>
                  <w:r w:rsidR="00702D32"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250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1 койку;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702D32" w:rsidRPr="00035321" w:rsidRDefault="00702D32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100 до 200 коек – 100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80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60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на 1 койку; 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800 коек – 50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6361B1" w:rsidRPr="00035321" w:rsidRDefault="006361B1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медицинские организации скорой медицинской помощи – 1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000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на 1 автомобиль; если 2 и более автомобилей,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то 500 кв.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каждый автомобиль.</w:t>
                  </w:r>
                </w:p>
                <w:p w:rsidR="006361B1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не подлежит установлению.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в границах двух и более смежных земельных участков,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то максимальный процент застройки земельного участка определяется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7F0454" w:rsidRPr="00035321" w:rsidRDefault="007F0454" w:rsidP="00607FD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7F0454" w:rsidRPr="00035321" w:rsidRDefault="007F0454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дополнение для основного в</w:t>
            </w:r>
            <w:r w:rsidR="00035321">
              <w:rPr>
                <w:rFonts w:ascii="Times New Roman" w:hAnsi="Times New Roman" w:cs="Times New Roman"/>
                <w:sz w:val="24"/>
                <w:szCs w:val="24"/>
              </w:rPr>
              <w:t xml:space="preserve">ида разрешенного использования </w:t>
            </w:r>
            <w:r w:rsidR="00035321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 w:rsid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</w:t>
            </w:r>
            <w:r w:rsidR="00035321" w:rsidRP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>"</w:t>
            </w:r>
            <w:r w:rsidRPr="00035321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7F0454" w:rsidRPr="00035321" w:rsidTr="00FC7E32">
              <w:tc>
                <w:tcPr>
                  <w:tcW w:w="3041" w:type="dxa"/>
                  <w:vAlign w:val="center"/>
                </w:tcPr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7F0454" w:rsidRPr="00035321" w:rsidTr="007F0454">
              <w:tc>
                <w:tcPr>
                  <w:tcW w:w="3041" w:type="dxa"/>
                </w:tcPr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для подготовки и поддержания в готовности органов внутренних дел, </w:t>
                  </w:r>
                  <w:proofErr w:type="spellStart"/>
                  <w:r w:rsidRPr="00035321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 и спасательных служб,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FC7E3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до 3 машин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 5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000 кв.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от 4 до 6 машин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9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000 кв.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FC7E32" w:rsidRDefault="003E00F8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40" w:lineRule="auto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от 8 до 10 машин -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18 000 </w:t>
                  </w:r>
                  <w:r w:rsidR="007F0454" w:rsidRPr="00035321">
                    <w:rPr>
                      <w:rStyle w:val="85pt"/>
                      <w:sz w:val="24"/>
                      <w:szCs w:val="24"/>
                    </w:rPr>
                    <w:t>кв.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="007F0454" w:rsidRPr="00035321">
                    <w:rPr>
                      <w:rStyle w:val="85pt"/>
                      <w:sz w:val="24"/>
                      <w:szCs w:val="24"/>
                    </w:rPr>
                    <w:t xml:space="preserve">м. 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не подлежат установлению.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Минимальный процент </w:t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lastRenderedPageBreak/>
                    <w:t>застройки в границах земельного участка - 10.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 xml:space="preserve">Максимальный процент застройки в границах земельного участка - 80. Предельное количество надземных этажей - </w:t>
                  </w:r>
                  <w:r w:rsidR="00FC7E32">
                    <w:rPr>
                      <w:rStyle w:val="85pt"/>
                      <w:sz w:val="24"/>
                      <w:szCs w:val="24"/>
                    </w:rPr>
                    <w:br/>
                  </w:r>
                  <w:r w:rsidRPr="00035321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7F0454" w:rsidRPr="00035321" w:rsidRDefault="007F0454" w:rsidP="00FC7E32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035321">
                    <w:rPr>
                      <w:rStyle w:val="85pt"/>
                      <w:sz w:val="24"/>
                      <w:szCs w:val="24"/>
                    </w:rPr>
                    <w:t>Предельная высота объекта - не подлежит установлению.</w:t>
                  </w:r>
                </w:p>
                <w:p w:rsidR="007F0454" w:rsidRPr="00035321" w:rsidRDefault="007F0454" w:rsidP="00FC7E32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Минимальная доля озеленения территории </w:t>
                  </w:r>
                  <w:r w:rsidR="0077011C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–</w:t>
                  </w:r>
                  <w:r w:rsidRPr="00035321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15</w:t>
                  </w:r>
                  <w:r w:rsidR="0077011C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18757C" w:rsidRPr="00035321" w:rsidRDefault="0018757C" w:rsidP="00415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6B21C5" w:rsidRPr="00035321" w:rsidRDefault="006D4773" w:rsidP="00FC7E32">
            <w:pPr>
              <w:pStyle w:val="1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035321">
              <w:rPr>
                <w:sz w:val="24"/>
                <w:szCs w:val="24"/>
              </w:rPr>
              <w:t>Водоснабжение, водоотведение:</w:t>
            </w:r>
            <w:r w:rsidR="006B21C5" w:rsidRPr="00035321">
              <w:rPr>
                <w:sz w:val="24"/>
                <w:szCs w:val="24"/>
              </w:rPr>
              <w:t xml:space="preserve"> возможность подключения к централизованной системе водоснабжения г. Архангельска объекта складского назначения на земельном участке с кадастровым номером 29:22:012102:144 по </w:t>
            </w:r>
            <w:proofErr w:type="spellStart"/>
            <w:r w:rsidR="006B21C5" w:rsidRPr="00035321">
              <w:rPr>
                <w:sz w:val="24"/>
                <w:szCs w:val="24"/>
              </w:rPr>
              <w:t>Маймаксанскому</w:t>
            </w:r>
            <w:proofErr w:type="spellEnd"/>
            <w:r w:rsidR="006B21C5" w:rsidRPr="00035321">
              <w:rPr>
                <w:sz w:val="24"/>
                <w:szCs w:val="24"/>
              </w:rPr>
              <w:t xml:space="preserve"> шоссе, земельный участок 51/2 (далее Объект) имеется.</w:t>
            </w:r>
          </w:p>
          <w:p w:rsidR="006B21C5" w:rsidRPr="00035321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035321">
              <w:rPr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035321">
              <w:rPr>
                <w:sz w:val="24"/>
                <w:szCs w:val="24"/>
              </w:rPr>
              <w:t>Ду</w:t>
            </w:r>
            <w:proofErr w:type="spellEnd"/>
            <w:r w:rsidRPr="00035321">
              <w:rPr>
                <w:sz w:val="24"/>
                <w:szCs w:val="24"/>
              </w:rPr>
              <w:t xml:space="preserve"> 300 мм вдоль по ул. Победы на расстоянии примерно 100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FC7E32">
              <w:rPr>
                <w:sz w:val="24"/>
                <w:szCs w:val="24"/>
              </w:rPr>
              <w:br/>
            </w:r>
            <w:r w:rsidRPr="00880473">
              <w:rPr>
                <w:spacing w:val="-12"/>
                <w:sz w:val="24"/>
                <w:szCs w:val="24"/>
              </w:rPr>
              <w:t>для подключения имеется, максимальная нагрузка для подключения Объекта -</w:t>
            </w:r>
            <w:r w:rsidR="00FC7E32" w:rsidRPr="00880473">
              <w:rPr>
                <w:spacing w:val="-12"/>
                <w:sz w:val="24"/>
                <w:szCs w:val="24"/>
              </w:rPr>
              <w:t xml:space="preserve"> </w:t>
            </w:r>
            <w:r w:rsidRPr="00880473">
              <w:rPr>
                <w:spacing w:val="-12"/>
                <w:sz w:val="24"/>
                <w:szCs w:val="24"/>
              </w:rPr>
              <w:t>1,0 м.</w:t>
            </w:r>
            <w:r w:rsidR="00092F2E" w:rsidRPr="00880473">
              <w:rPr>
                <w:spacing w:val="-12"/>
                <w:sz w:val="24"/>
                <w:szCs w:val="24"/>
              </w:rPr>
              <w:t xml:space="preserve"> </w:t>
            </w:r>
            <w:r w:rsidRPr="00880473">
              <w:rPr>
                <w:spacing w:val="-12"/>
                <w:sz w:val="24"/>
                <w:szCs w:val="24"/>
              </w:rPr>
              <w:t>куб/сутки.</w:t>
            </w:r>
          </w:p>
          <w:p w:rsidR="006B21C5" w:rsidRPr="00035321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035321">
              <w:rPr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6B21C5" w:rsidRPr="00035321" w:rsidRDefault="006B21C5" w:rsidP="006B21C5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035321">
              <w:rPr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</w:t>
            </w:r>
            <w:r w:rsidR="00345E29" w:rsidRPr="00035321">
              <w:rPr>
                <w:sz w:val="24"/>
                <w:szCs w:val="24"/>
              </w:rPr>
              <w:t>арительных технических условий -</w:t>
            </w:r>
            <w:r w:rsidRPr="00035321">
              <w:rPr>
                <w:sz w:val="24"/>
                <w:szCs w:val="24"/>
              </w:rPr>
              <w:t xml:space="preserve"> 1 год.</w:t>
            </w:r>
          </w:p>
          <w:p w:rsidR="006D4773" w:rsidRPr="00035321" w:rsidRDefault="00FC7E32" w:rsidP="007F6B3D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 соответствии с</w:t>
            </w:r>
            <w:r w:rsidRPr="00035321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унктом</w:t>
            </w:r>
            <w:r w:rsidRPr="00035321">
              <w:rPr>
                <w:sz w:val="24"/>
                <w:szCs w:val="24"/>
              </w:rPr>
              <w:t xml:space="preserve"> 13 </w:t>
            </w:r>
            <w:r w:rsidR="006B21C5" w:rsidRPr="00035321">
              <w:rPr>
                <w:sz w:val="24"/>
                <w:szCs w:val="24"/>
              </w:rPr>
              <w:t>стать</w:t>
            </w:r>
            <w:r>
              <w:rPr>
                <w:sz w:val="24"/>
                <w:szCs w:val="24"/>
              </w:rPr>
              <w:t>и</w:t>
            </w:r>
            <w:r w:rsidR="006B21C5" w:rsidRPr="00035321">
              <w:rPr>
                <w:sz w:val="24"/>
                <w:szCs w:val="24"/>
              </w:rPr>
              <w:t xml:space="preserve"> 18 Федерального закона </w:t>
            </w:r>
            <w:r w:rsidR="00092F2E" w:rsidRPr="00035321">
              <w:rPr>
                <w:sz w:val="24"/>
                <w:szCs w:val="24"/>
              </w:rPr>
              <w:t>от 7</w:t>
            </w:r>
            <w:r w:rsidR="00035321">
              <w:rPr>
                <w:sz w:val="24"/>
                <w:szCs w:val="24"/>
              </w:rPr>
              <w:t xml:space="preserve"> </w:t>
            </w:r>
            <w:r w:rsidR="00092F2E" w:rsidRPr="00035321">
              <w:rPr>
                <w:sz w:val="24"/>
                <w:szCs w:val="24"/>
              </w:rPr>
              <w:t>декабря</w:t>
            </w:r>
            <w:r w:rsidR="00035321">
              <w:rPr>
                <w:sz w:val="24"/>
                <w:szCs w:val="24"/>
              </w:rPr>
              <w:t xml:space="preserve"> </w:t>
            </w:r>
            <w:r w:rsidR="006B21C5" w:rsidRPr="00035321">
              <w:rPr>
                <w:sz w:val="24"/>
                <w:szCs w:val="24"/>
              </w:rPr>
              <w:t xml:space="preserve">2011 года </w:t>
            </w:r>
            <w:r w:rsidR="00FE700E" w:rsidRPr="00035321">
              <w:rPr>
                <w:sz w:val="24"/>
                <w:szCs w:val="24"/>
              </w:rPr>
              <w:br/>
            </w:r>
            <w:r w:rsidR="006B21C5" w:rsidRPr="00FC7E32">
              <w:rPr>
                <w:spacing w:val="-6"/>
                <w:sz w:val="24"/>
                <w:szCs w:val="24"/>
              </w:rPr>
              <w:t>№</w:t>
            </w:r>
            <w:r w:rsidR="00FE700E" w:rsidRPr="00FC7E32">
              <w:rPr>
                <w:spacing w:val="-6"/>
                <w:sz w:val="24"/>
                <w:szCs w:val="24"/>
              </w:rPr>
              <w:t xml:space="preserve"> 416 - ФЗ</w:t>
            </w:r>
            <w:r w:rsidR="006B21C5" w:rsidRPr="00FC7E32">
              <w:rPr>
                <w:spacing w:val="-6"/>
                <w:sz w:val="24"/>
                <w:szCs w:val="24"/>
              </w:rPr>
              <w:t xml:space="preserve"> </w:t>
            </w:r>
            <w:r w:rsidR="000E1EF1" w:rsidRPr="00FC7E32">
              <w:rPr>
                <w:spacing w:val="-6"/>
                <w:sz w:val="24"/>
                <w:szCs w:val="24"/>
              </w:rPr>
              <w:t>"</w:t>
            </w:r>
            <w:r w:rsidR="006B21C5" w:rsidRPr="00FC7E32">
              <w:rPr>
                <w:spacing w:val="-6"/>
                <w:sz w:val="24"/>
                <w:szCs w:val="24"/>
              </w:rPr>
              <w:t>О водоснабжении и водоотведении</w:t>
            </w:r>
            <w:r w:rsidR="000E1EF1" w:rsidRPr="00FC7E32">
              <w:rPr>
                <w:spacing w:val="-6"/>
                <w:sz w:val="24"/>
                <w:szCs w:val="24"/>
              </w:rPr>
              <w:t>"</w:t>
            </w:r>
            <w:r w:rsidR="006B21C5" w:rsidRPr="00FC7E32">
              <w:rPr>
                <w:spacing w:val="-6"/>
                <w:sz w:val="24"/>
                <w:szCs w:val="24"/>
              </w:rPr>
              <w:t>, плата за подключение (технологическое</w:t>
            </w:r>
            <w:r w:rsidR="006B21C5" w:rsidRPr="00035321">
              <w:rPr>
                <w:sz w:val="24"/>
                <w:szCs w:val="24"/>
              </w:rPr>
              <w:t xml:space="preserve">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      </w:r>
            <w:proofErr w:type="gramEnd"/>
            <w:r w:rsidR="006B21C5" w:rsidRPr="00035321">
              <w:rPr>
                <w:sz w:val="24"/>
                <w:szCs w:val="24"/>
              </w:rPr>
              <w:t xml:space="preserve"> точки подключения к централизованной системе холодног</w:t>
            </w:r>
            <w:r w:rsidR="000E1EF1" w:rsidRPr="00035321">
              <w:rPr>
                <w:sz w:val="24"/>
                <w:szCs w:val="24"/>
              </w:rPr>
              <w:t>о водоснабжения (водоотведения)</w:t>
            </w:r>
            <w:r w:rsidR="003013D2" w:rsidRPr="00035321">
              <w:rPr>
                <w:sz w:val="24"/>
                <w:szCs w:val="24"/>
              </w:rPr>
              <w:t xml:space="preserve"> </w:t>
            </w:r>
            <w:r w:rsidR="006D4773" w:rsidRPr="00035321">
              <w:rPr>
                <w:sz w:val="24"/>
                <w:szCs w:val="24"/>
              </w:rPr>
              <w:t>(письм</w:t>
            </w:r>
            <w:proofErr w:type="gramStart"/>
            <w:r w:rsidR="006D4773" w:rsidRPr="00035321">
              <w:rPr>
                <w:sz w:val="24"/>
                <w:szCs w:val="24"/>
              </w:rPr>
              <w:t xml:space="preserve">о </w:t>
            </w:r>
            <w:r w:rsidR="00BF0E45" w:rsidRPr="00035321">
              <w:rPr>
                <w:sz w:val="24"/>
                <w:szCs w:val="24"/>
              </w:rPr>
              <w:t>ООО</w:t>
            </w:r>
            <w:proofErr w:type="gramEnd"/>
            <w:r w:rsidR="006D4773" w:rsidRPr="00035321">
              <w:rPr>
                <w:sz w:val="24"/>
                <w:szCs w:val="24"/>
              </w:rPr>
              <w:t xml:space="preserve"> </w:t>
            </w:r>
            <w:r w:rsidR="007F1902" w:rsidRPr="00035321">
              <w:rPr>
                <w:sz w:val="24"/>
                <w:szCs w:val="24"/>
              </w:rPr>
              <w:t>"</w:t>
            </w:r>
            <w:r w:rsidR="00BF0E45" w:rsidRPr="00035321">
              <w:rPr>
                <w:sz w:val="24"/>
                <w:szCs w:val="24"/>
              </w:rPr>
              <w:t>РВК-Архангельск</w:t>
            </w:r>
            <w:r w:rsidR="007F1902" w:rsidRPr="00035321">
              <w:rPr>
                <w:sz w:val="24"/>
                <w:szCs w:val="24"/>
              </w:rPr>
              <w:t>"</w:t>
            </w:r>
            <w:r w:rsidR="006D4773" w:rsidRPr="00035321">
              <w:rPr>
                <w:sz w:val="24"/>
                <w:szCs w:val="24"/>
              </w:rPr>
              <w:t xml:space="preserve"> от </w:t>
            </w:r>
            <w:r w:rsidR="000E1EF1" w:rsidRPr="00035321">
              <w:rPr>
                <w:sz w:val="24"/>
                <w:szCs w:val="24"/>
              </w:rPr>
              <w:t>10 октября</w:t>
            </w:r>
            <w:r w:rsidR="00903932" w:rsidRPr="000353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="003013D2" w:rsidRPr="00035321">
              <w:rPr>
                <w:sz w:val="24"/>
                <w:szCs w:val="24"/>
              </w:rPr>
              <w:t>2022</w:t>
            </w:r>
            <w:r w:rsidR="00216D3B" w:rsidRPr="00035321">
              <w:rPr>
                <w:sz w:val="24"/>
                <w:szCs w:val="24"/>
              </w:rPr>
              <w:t xml:space="preserve"> </w:t>
            </w:r>
            <w:r w:rsidR="00E641E8" w:rsidRPr="00035321">
              <w:rPr>
                <w:sz w:val="24"/>
                <w:szCs w:val="24"/>
              </w:rPr>
              <w:t>года</w:t>
            </w:r>
            <w:r w:rsidR="00216D3B" w:rsidRPr="00035321">
              <w:rPr>
                <w:sz w:val="24"/>
                <w:szCs w:val="24"/>
              </w:rPr>
              <w:t xml:space="preserve"> </w:t>
            </w:r>
            <w:r w:rsidR="006D4773" w:rsidRPr="00035321">
              <w:rPr>
                <w:sz w:val="24"/>
                <w:szCs w:val="24"/>
              </w:rPr>
              <w:t xml:space="preserve">№ </w:t>
            </w:r>
            <w:r w:rsidR="000E1EF1" w:rsidRPr="00035321">
              <w:rPr>
                <w:sz w:val="24"/>
                <w:szCs w:val="24"/>
              </w:rPr>
              <w:t>И.АР-10102022-005</w:t>
            </w:r>
            <w:r w:rsidR="006D4773" w:rsidRPr="00035321">
              <w:rPr>
                <w:sz w:val="24"/>
                <w:szCs w:val="24"/>
              </w:rPr>
              <w:t>).</w:t>
            </w:r>
          </w:p>
          <w:p w:rsidR="00FF373D" w:rsidRPr="00035321" w:rsidRDefault="00D47D46" w:rsidP="00FF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035321">
              <w:rPr>
                <w:rFonts w:ascii="Times New Roman" w:hAnsi="Times New Roman" w:cs="Times New Roman"/>
                <w:sz w:val="24"/>
                <w:szCs w:val="24"/>
              </w:rPr>
              <w:t>Электроснабжение:</w:t>
            </w:r>
            <w:r w:rsidR="00EF3F23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BEC" w:rsidRPr="000353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F373D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</w:t>
            </w:r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сетям </w:t>
            </w:r>
            <w:proofErr w:type="spellStart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="0076655A" w:rsidRPr="000353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373D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B98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с кадастровым номером 29:22:012102:144, </w:t>
            </w:r>
            <w:r w:rsidR="00FF373D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предоставить в адрес ПО </w:t>
            </w:r>
            <w:r w:rsidR="007F1902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F373D" w:rsidRPr="00035321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 w:rsidR="007F1902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F373D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0E73B5" w:rsidRPr="00035321" w:rsidRDefault="000E73B5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максимальную потребляемую мощнос</w:t>
            </w:r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proofErr w:type="spellStart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73B5" w:rsidRPr="00035321" w:rsidRDefault="000E73B5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73B5" w:rsidRPr="00035321" w:rsidRDefault="000E73B5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</w:t>
            </w:r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сетям </w:t>
            </w:r>
            <w:proofErr w:type="spellStart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="004D3A4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BB2" w:rsidRPr="00035321" w:rsidRDefault="00C23BB2" w:rsidP="00C2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Правил технологического присоединения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по производству электрической энергии, а также объектов электросетевого хозяйства, принадлежащих сетевым организациям и иным лиц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ам, к электрическим сетям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, утвержденного постановлением Правительства Российской Федерации от 27 декабря 2004 г</w:t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е пунктом 15 Правил являются неотъемлемым приложением к договору.</w:t>
            </w:r>
          </w:p>
          <w:p w:rsidR="00C23BB2" w:rsidRPr="00035321" w:rsidRDefault="00C23BB2" w:rsidP="00C2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C23BB2" w:rsidRPr="00035321" w:rsidRDefault="00C23BB2" w:rsidP="00C2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C23BB2" w:rsidRPr="00035321" w:rsidRDefault="00C23BB2" w:rsidP="00C2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C23BB2" w:rsidRPr="00035321" w:rsidRDefault="00C23BB2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>, которые необходимо присоедини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ть к электрическим сетям сетевой организации; </w:t>
            </w:r>
          </w:p>
          <w:p w:rsidR="00C23BB2" w:rsidRPr="00035321" w:rsidRDefault="000E73B5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на котором расположены (будут располагаться) объекты заявителя, либо право собственности или иное предусм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отренное законом основание на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ергопринимающие</w:t>
            </w:r>
            <w:proofErr w:type="spellEnd"/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C23BB2" w:rsidRPr="00035321" w:rsidRDefault="00C23BB2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C23BB2" w:rsidRPr="00035321" w:rsidRDefault="00C23BB2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ничного рынка, с которым заявит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ель намеревается заключить договор, обеспечивающий продажу электрической энергии (мощности) на розничном рынке.</w:t>
            </w:r>
          </w:p>
          <w:p w:rsidR="00C23BB2" w:rsidRPr="00035321" w:rsidRDefault="000E73B5" w:rsidP="00C23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На основании п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остановления Правительства Российской</w:t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10 марта </w:t>
            </w:r>
            <w:r w:rsidR="000F5B6E" w:rsidRPr="000353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262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виде через информационно-телекоммуникационную сеть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23BB2" w:rsidRPr="00035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214" w:rsidRPr="00035321" w:rsidRDefault="00C23BB2" w:rsidP="000E7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F2123" w:rsidRPr="00035321">
              <w:rPr>
                <w:rFonts w:ascii="Times New Roman" w:hAnsi="Times New Roman" w:cs="Times New Roman"/>
                <w:sz w:val="24"/>
                <w:szCs w:val="24"/>
              </w:rPr>
              <w:t>адрес заявку на технологическое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прис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оединение через Личный кабинет н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а Портале электрос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етевых услуг ПАО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9" w:history="1">
              <w:r w:rsidR="000E73B5" w:rsidRPr="00035321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0E73B5" w:rsidRPr="00035321">
                <w:rPr>
                  <w:rStyle w:val="aa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://портал-тп.рф</w:t>
              </w:r>
            </w:hyperlink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3064A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(письмо ПАО </w:t>
            </w:r>
            <w:r w:rsidR="007F1902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690EBE" w:rsidRPr="0003532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7 октября</w:t>
            </w:r>
            <w:r w:rsidR="00690EBE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64A" w:rsidRPr="0003532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9191B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05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gramStart"/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0E73B5" w:rsidRPr="00035321">
              <w:rPr>
                <w:rFonts w:ascii="Times New Roman" w:hAnsi="Times New Roman" w:cs="Times New Roman"/>
                <w:sz w:val="24"/>
                <w:szCs w:val="24"/>
              </w:rPr>
              <w:t>/1-1/26—16/7630</w:t>
            </w:r>
            <w:r w:rsidR="00C3064A" w:rsidRPr="000353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3603D" w:rsidRPr="00035321" w:rsidRDefault="00F3603D" w:rsidP="0023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</w:t>
            </w:r>
            <w:r w:rsidR="00345E29" w:rsidRPr="00035321">
              <w:rPr>
                <w:rFonts w:ascii="Times New Roman" w:hAnsi="Times New Roman" w:cs="Times New Roman"/>
                <w:sz w:val="24"/>
                <w:szCs w:val="24"/>
              </w:rPr>
              <w:t>земельный участок 51/2 с кадастровым номером 29:22:012102:144, находится вне зоны действия системы централизованного теплоснабжения (письмо ПАО "ТГК-2" от</w:t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28 октября </w:t>
            </w:r>
            <w:r w:rsidR="00345E29" w:rsidRPr="0003532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6505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345E29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65052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E29" w:rsidRPr="00035321">
              <w:rPr>
                <w:rFonts w:ascii="Times New Roman" w:hAnsi="Times New Roman" w:cs="Times New Roman"/>
                <w:sz w:val="24"/>
                <w:szCs w:val="24"/>
              </w:rPr>
              <w:t>2400/619-2022).</w:t>
            </w:r>
          </w:p>
          <w:p w:rsidR="00D64C92" w:rsidRPr="00035321" w:rsidRDefault="00D47D46" w:rsidP="00236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="005C0E3F" w:rsidRPr="00035321">
              <w:rPr>
                <w:rFonts w:ascii="Times New Roman" w:hAnsi="Times New Roman" w:cs="Times New Roman"/>
                <w:sz w:val="24"/>
                <w:szCs w:val="24"/>
              </w:rPr>
              <w:t>в районе земельного участка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29:22:012102:144</w:t>
            </w:r>
            <w:r w:rsidR="005C0E3F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нет инженерных коммуникаций, находящихся в хозяйственном ведении МУП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C0E3F" w:rsidRPr="00035321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05D43" w:rsidRPr="00035321">
              <w:rPr>
                <w:sz w:val="24"/>
                <w:szCs w:val="24"/>
              </w:rPr>
              <w:t xml:space="preserve"> </w:t>
            </w:r>
            <w:r w:rsidR="00035321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 w:rsidR="005C0E3F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благоустройство" от 4 октября 2022 </w:t>
            </w:r>
            <w:r w:rsidR="00092F2E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5C0E3F" w:rsidRPr="00035321">
              <w:rPr>
                <w:rFonts w:ascii="Times New Roman" w:hAnsi="Times New Roman" w:cs="Times New Roman"/>
                <w:sz w:val="24"/>
                <w:szCs w:val="24"/>
              </w:rPr>
              <w:t>№ 1162)</w:t>
            </w:r>
            <w:r w:rsidR="00035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5001" w:rsidRPr="00035321" w:rsidRDefault="00D47D46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773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к электрическим сетям объекта: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51/2 с видом разрешенного использования: </w:t>
            </w:r>
            <w:r w:rsidR="00FE700E" w:rsidRPr="00035321">
              <w:rPr>
                <w:rFonts w:ascii="Times New Roman" w:hAnsi="Times New Roman" w:cs="Times New Roman"/>
                <w:sz w:val="24"/>
                <w:szCs w:val="24"/>
              </w:rPr>
              <w:t>"Склады</w:t>
            </w:r>
            <w:r w:rsidR="00BA7228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</w:t>
            </w:r>
            <w:r w:rsidR="00287057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>29:22:012102:</w:t>
            </w:r>
            <w:r w:rsidR="00B325C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144, расположенном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25C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proofErr w:type="spellStart"/>
            <w:r w:rsidR="00287057" w:rsidRPr="00035321">
              <w:rPr>
                <w:rFonts w:ascii="Times New Roman" w:hAnsi="Times New Roman" w:cs="Times New Roman"/>
                <w:sz w:val="24"/>
                <w:szCs w:val="24"/>
              </w:rPr>
              <w:t>Маймаксанское</w:t>
            </w:r>
            <w:proofErr w:type="spellEnd"/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шоссе в </w:t>
            </w:r>
            <w:proofErr w:type="spellStart"/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>Маймаксанском</w:t>
            </w:r>
            <w:proofErr w:type="spellEnd"/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территориальном округе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>г. Архангельска выполнить согласно следующим техническим условиям: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Питание сети наружного освещения осуществить от вводно-распределительного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 любого складского, технического помещения или от ближайшей трансформаторной подстанции. Управление освещением автоматическое.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территории объекта, складских площадок, подъездных путей, мест парковок автотранспорта, согласно СП 52.13330.2016.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(рекомендуемые производители: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светотехническая корпорация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БООС ЛАЙТИНГ ГРУПП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, МГК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Световые Технологии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, Торговая компания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Промлед</w:t>
            </w:r>
            <w:proofErr w:type="spellEnd"/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), удовлетворяющие требованиям постановления Правительства Российской Федерации</w:t>
            </w:r>
            <w:r w:rsidR="00287057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от 24 декабря </w:t>
            </w:r>
            <w:r w:rsidR="00FE700E" w:rsidRPr="000353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87057" w:rsidRPr="00035321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№ 2255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Об утверждении требований к осветительным устройствам и электрическим лампам, используемым в цепях переменного тока в целях освещения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(с общим индексом цветопередачи не менее 70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, с коэффициентом пульса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ции светового потока не более 5 процентов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, со световой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отдачей не менее 140 лм/Вт, цветовой температурой 3000К и т.д.).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t>ановкой светильников на опорах.</w:t>
            </w:r>
          </w:p>
          <w:p w:rsidR="00875001" w:rsidRPr="00035321" w:rsidRDefault="0087500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FC7E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612353" w:rsidRDefault="007F2123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ехнические условия действительны в течение двух лет </w:t>
            </w:r>
            <w:r w:rsidR="00953BB5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</w:t>
            </w:r>
            <w:r w:rsidR="007F1902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953BB5" w:rsidRPr="00035321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7F1902" w:rsidRPr="0003532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75001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646" w:rsidRPr="000353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E700E" w:rsidRPr="00035321">
              <w:rPr>
                <w:rFonts w:ascii="Times New Roman" w:hAnsi="Times New Roman" w:cs="Times New Roman"/>
                <w:sz w:val="24"/>
                <w:szCs w:val="24"/>
              </w:rPr>
              <w:t>от 24 января</w:t>
            </w:r>
            <w:r w:rsidR="00287057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00E" w:rsidRPr="00035321">
              <w:rPr>
                <w:rFonts w:ascii="Times New Roman" w:hAnsi="Times New Roman" w:cs="Times New Roman"/>
                <w:sz w:val="24"/>
                <w:szCs w:val="24"/>
              </w:rPr>
              <w:t>2023 года № 58/04</w:t>
            </w:r>
            <w:r w:rsidR="00953BB5" w:rsidRPr="000353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35321" w:rsidRDefault="0003532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: Земельный участок (категория земель - земли населенных пунктов)</w:t>
            </w:r>
            <w:r w:rsidR="007701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11C">
              <w:t xml:space="preserve"> </w:t>
            </w:r>
            <w:r w:rsidR="0077011C" w:rsidRPr="0077011C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находящийся в собственности городского округа "Город Архангельск",</w:t>
            </w:r>
            <w:r w:rsidR="00770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7E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кадастровым номером 29:22:020425:33, общей площадью 1 195 кв. м, расположенный по адресу: Российская Федерация, Архангельская область, городской округ "Город Архангельск", г. Архангельск, ул. </w:t>
            </w:r>
            <w:proofErr w:type="spellStart"/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Маймаксанская</w:t>
            </w:r>
            <w:proofErr w:type="spellEnd"/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, земельный участок 52/2</w:t>
            </w:r>
            <w:r w:rsidR="007D427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индивидуального жилищного строительства.</w:t>
            </w:r>
          </w:p>
          <w:p w:rsid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 20 лет с момента подписания договора аренды. </w:t>
            </w:r>
          </w:p>
          <w:p w:rsid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44 600 (Сорок четыре тысячи шестьсот) рублей 00 коп. 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на участие в аукционе: 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44 600 (Сорок четыре тысячи шестьсот) рублей 00 коп (100 процентов)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1 338 (Одна тысяча триста тридцать восемь) рублей 00 коп. (3 процента).</w:t>
            </w:r>
          </w:p>
          <w:p w:rsid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- отсутствуют.</w:t>
            </w:r>
          </w:p>
          <w:p w:rsid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035321" w:rsidRPr="00035321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2 пояс зоны санитарной охраны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источниа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питьевого и хозяйственно – бытового водоснабжения;</w:t>
            </w:r>
          </w:p>
          <w:p w:rsidR="00A25529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3 пояс зоны санитарной охраны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источниа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питьевого и хозяйст</w:t>
            </w:r>
            <w:r w:rsidR="00A25529">
              <w:rPr>
                <w:rFonts w:ascii="Times New Roman" w:hAnsi="Times New Roman" w:cs="Times New Roman"/>
                <w:sz w:val="24"/>
                <w:szCs w:val="24"/>
              </w:rPr>
              <w:t>венно – бытового водоснабжения;</w:t>
            </w:r>
          </w:p>
          <w:p w:rsidR="00035321" w:rsidRPr="00035321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зона </w:t>
            </w:r>
          </w:p>
          <w:p w:rsidR="00035321" w:rsidRPr="00035321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 водных объектов;</w:t>
            </w:r>
          </w:p>
          <w:p w:rsidR="00035321" w:rsidRPr="00035321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рыбоохранная зона;</w:t>
            </w:r>
          </w:p>
          <w:p w:rsidR="00035321" w:rsidRPr="00035321" w:rsidRDefault="00035321" w:rsidP="00A2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зона затопления муниципального образования "Город Архангельск" (территориальные округа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, Северный), реестровый номер 29:00-6.274.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="00A255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"Для индивидуального жилищного строительства" (2.1).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321" w:rsidRPr="00035321" w:rsidRDefault="00A25529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разреше</w:t>
            </w:r>
            <w:r w:rsidR="00035321"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035321" w:rsidRPr="00035321" w:rsidTr="00035321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035321" w:rsidRPr="00035321" w:rsidTr="00035321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A255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035321" w:rsidRPr="00035321" w:rsidTr="00035321">
              <w:trPr>
                <w:trHeight w:val="694"/>
                <w:jc w:val="center"/>
              </w:trPr>
              <w:tc>
                <w:tcPr>
                  <w:tcW w:w="2350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индивидуального жилищного строительства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(2.1)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 w:rsidR="0088047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выращивание сельскохозяйственных культур;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A2552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121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6"/>
              <w:gridCol w:w="6775"/>
            </w:tblGrid>
            <w:tr w:rsidR="00035321" w:rsidRPr="00035321" w:rsidTr="00035321">
              <w:trPr>
                <w:trHeight w:val="257"/>
                <w:jc w:val="center"/>
              </w:trPr>
              <w:tc>
                <w:tcPr>
                  <w:tcW w:w="9120" w:type="dxa"/>
                  <w:gridSpan w:val="2"/>
                  <w:vAlign w:val="center"/>
                </w:tcPr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035321" w:rsidRPr="00035321" w:rsidTr="00035321">
              <w:trPr>
                <w:trHeight w:val="194"/>
                <w:jc w:val="center"/>
              </w:trPr>
              <w:tc>
                <w:tcPr>
                  <w:tcW w:w="2346" w:type="dxa"/>
                  <w:vAlign w:val="center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75" w:type="dxa"/>
                  <w:vAlign w:val="center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A255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353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035321" w:rsidRPr="00035321" w:rsidTr="00035321">
              <w:trPr>
                <w:trHeight w:val="1414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Малоэтажная многоквартирная жилая застройка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(2.1.1)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мансардный</w:t>
                  </w:r>
                  <w:proofErr w:type="gramEnd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спортивных и детских площадок, площадок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отдыха;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обслуживания жилой застройки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 встроенных, пристроенных и встроенно-пристроенных помещениях малоэтажного многоквартирного дома,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общая площадь таких помещений в малоэтажном многоквартирном доме не составляет более 15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 общей площади помещений дома</w:t>
                  </w:r>
                </w:p>
              </w:tc>
            </w:tr>
            <w:tr w:rsidR="00035321" w:rsidRPr="00035321" w:rsidTr="00035321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ведения личного подсобного хозяйства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(2.2)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 сельскохозяйственной продукции;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гаража и иных вспомогательных сооружений;</w:t>
                  </w:r>
                </w:p>
                <w:p w:rsidR="00035321" w:rsidRPr="00035321" w:rsidRDefault="00035321" w:rsidP="00A2552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сельскохозяйственных животных</w:t>
                  </w:r>
                </w:p>
              </w:tc>
            </w:tr>
            <w:tr w:rsidR="00035321" w:rsidRPr="00035321" w:rsidTr="0077011C">
              <w:trPr>
                <w:trHeight w:val="836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Блокированная жилая застройка (2.3)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территорию общего</w:t>
                  </w:r>
                  <w:proofErr w:type="gramEnd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пользования (жилые дома блокированной застройки);</w:t>
                  </w:r>
                </w:p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разведение декоративных и плодовых деревьев, овощных и ягодных культур;</w:t>
                  </w:r>
                </w:p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индивидуальных гаражей для собственных нужд и иных вспомогательных сооружений;</w:t>
                  </w:r>
                </w:p>
                <w:p w:rsidR="00035321" w:rsidRPr="00035321" w:rsidRDefault="00035321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спортивных и детских площадок, площадок </w:t>
                  </w:r>
                  <w:r w:rsidR="00A2552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для отдыха</w:t>
                  </w:r>
                </w:p>
              </w:tc>
            </w:tr>
            <w:tr w:rsidR="00035321" w:rsidRPr="00035321" w:rsidTr="00035321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Коммунальное обслуживание (3.1) 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035321" w:rsidRPr="00035321" w:rsidTr="00035321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Религиозное использование (3.7)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3.7.1 - 3.7.2</w:t>
                  </w:r>
                </w:p>
              </w:tc>
            </w:tr>
            <w:tr w:rsidR="00035321" w:rsidRPr="00035321" w:rsidTr="00035321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 (5.1)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      </w:r>
                </w:p>
              </w:tc>
            </w:tr>
            <w:tr w:rsidR="00035321" w:rsidRPr="00035321" w:rsidTr="00035321">
              <w:trPr>
                <w:trHeight w:val="351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Причалы для маломерных судов (5.4)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035321" w:rsidRPr="00035321" w:rsidTr="00035321">
              <w:trPr>
                <w:trHeight w:val="690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Водный транспорт (7.3)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035321" w:rsidRPr="00035321" w:rsidTr="00035321">
              <w:trPr>
                <w:trHeight w:val="712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огородничества (13.1)</w:t>
                  </w: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035321" w:rsidRPr="00035321" w:rsidTr="00035321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садоводства (13.2)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 разрешенного использования с </w:t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кодом 2.1, х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озяйственных построек и гаражей</w:t>
                  </w:r>
                </w:p>
              </w:tc>
            </w:tr>
          </w:tbl>
          <w:p w:rsidR="00B45636" w:rsidRDefault="00B45636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636" w:rsidRDefault="00B45636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77011C" w:rsidRPr="00035321" w:rsidRDefault="0077011C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035321" w:rsidRPr="00E45614" w:rsidRDefault="00035321" w:rsidP="00880473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614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35321" w:rsidRPr="00035321" w:rsidTr="00E45614"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а также здания или помещения, предназначенные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приема физических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 юридических лиц в связи с предоставлением им коммунальных услуг</w:t>
                  </w:r>
                  <w:proofErr w:type="gramEnd"/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при производительности 10 тыс.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т/год,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газораспределительной станции - 0,01 га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при производительности до 100 м.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куб/час включительно.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B45636">
                    <w:rPr>
                      <w:rFonts w:ascii="Times New Roman" w:hAnsi="Times New Roman" w:cs="Times New Roman"/>
                      <w:bCs/>
                      <w:spacing w:val="-12"/>
                      <w:sz w:val="24"/>
                      <w:szCs w:val="24"/>
                    </w:rPr>
                    <w:t>для размещения котельных -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0,7 га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при производительности до 5 Гкал/ч (МВт). Минимальные размеры земельного участка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Максимальные размеры земельного участка -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Минимальный процент застройки в границах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земельного участка - 10.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 - 50.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то максимальный процент застройки земельного участка определяется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Предельное количество надземных этажей - 3. Предельная высота объекта не более 20 м. Минимальная доля озеленения территории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15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площадок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 участка не подлежат уточнению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некапитальных нестационарных строений и сооружений, информационных щитов и указателей, применяемых как составные части благоустройства те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рритории, общественных туалетов</w:t>
                  </w:r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объекта, предельное количество надземных этажей, предельная высота объекта, максимальный процент застройки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границах земельного участка, минимальный процент озеленения в границах земельного участка не подлежат установлению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Размещение объектов улично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softHyphen/>
                  </w:r>
                  <w:r w:rsidR="007701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дорожной сети: автомобильных дорог, трамвайных путей и пешеходных тротуаров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дств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гр</w:t>
                  </w:r>
                  <w:proofErr w:type="gramEnd"/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границах земельного участка, минимальный процент озеленения в границах земельного у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035321" w:rsidRPr="00880473" w:rsidRDefault="00035321" w:rsidP="00880473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473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80473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880473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8804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35321" w:rsidRPr="00035321" w:rsidTr="00E45614"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льзования с кодами 3.4.1 -3.4.2</w:t>
                  </w:r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Минимальный размер земельного участка -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Максимальные размеры земельного участка -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- 60.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- 16.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Предельная высота объекта не более 50 м. Минимальная доля озеленения территории </w:t>
                  </w:r>
                  <w:r w:rsid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15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35321" w:rsidRPr="00035321" w:rsidTr="00E45614"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ПРЕДЕЛ</w:t>
                  </w:r>
                  <w:r w:rsidR="00427BC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ЬНЫЕ РАЗМЕРЫ ЗЕМЕЛЬНЫХ УЧАСТКОВ </w:t>
                  </w: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Предпринимательство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 себя содержание видов разрешенного использования,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предусмотренных кодами 4.1-4.10</w:t>
                  </w:r>
                </w:p>
              </w:tc>
              <w:tc>
                <w:tcPr>
                  <w:tcW w:w="3042" w:type="dxa"/>
                </w:tcPr>
                <w:p w:rsidR="00E45614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Минимальные размеры земельного участка: 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лечебно-профилактические медицинские организации, оказывающие медицинскую помощь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до 50 коек - 250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 1 койку;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свыше 50 до 100 коек –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150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 на 1 койку;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свыше 100 до 200 коек – 100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 на 1 койку;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свыше 200 до 400 коек –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 на 1 койку;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свыше 400 до 800 коек –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 на 1 койку; 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свыше 800 коек – 50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 на 1 койку;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медицинские организации скорой медицинской помощи – 1000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1 автомобиль; если 2 и более автомобилей,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то 500 кв.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 на каждый автомобиль.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то максимальный процент застройки земельного участка определяется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 которых расположены здания, строения и сооружения.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процентов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 </w:t>
                  </w:r>
                </w:p>
              </w:tc>
            </w:tr>
          </w:tbl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</w:t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 xml:space="preserve">ида разрешенного использования </w:t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>многоквартирная жилая застройка</w:t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035321" w:rsidRPr="00035321" w:rsidTr="00E45614"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  <w:vAlign w:val="center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035321" w:rsidRPr="00035321" w:rsidTr="00035321"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подготовки и поддержания в готовности органов внутренних дел, </w:t>
                  </w:r>
                  <w:proofErr w:type="spellStart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спасательных служб,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которых существует военизированная служба;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E456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объектов пожарной охраны государственной противопожарной службы: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3 машин - 5000 кв.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4 до 6 машин -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9000 кв.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8 до 10 машин -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18 000 кв.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Максимальный процент застройки в границах земельного участка - 80. Предельное количество надземных этажей - </w:t>
                  </w:r>
                  <w:r w:rsidR="00E456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5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- не подлежит установлению.</w:t>
                  </w:r>
                </w:p>
                <w:p w:rsidR="00035321" w:rsidRPr="00035321" w:rsidRDefault="00035321" w:rsidP="00E4561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8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Минимальная доля озеленения территории </w:t>
                  </w:r>
                  <w:r w:rsidR="007701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–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15</w:t>
                  </w:r>
                  <w:r w:rsidR="0077011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процентов</w:t>
                  </w:r>
                  <w:r w:rsidRPr="000353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водоотведение: возможность подключения к централизованной системе водоснабжения г. Архангельска объекта индивидуального жилого дома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 кадастровым номером 29:22:020425:33 по ул.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Маймаксанск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, земельный участок 52/2 (далее - Объект) имеется.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400 мм вдоль по ул.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Маймаксанск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примерно 100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подключения имеется, максимальная нагрузка для подключения Объекта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br/>
              <w:t>-1,0 м. куб/сутки.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Срок подключения объекта капитального строительства к сетям инженерно- технического обеспечения не более 18 месяцев. Срок действия предварительных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условий - 1 год.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45614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="00E45614"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</w:t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декабря 2011 года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"РВК-Арханг</w:t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 xml:space="preserve">ельск"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 xml:space="preserve">от 10 октября 2022 года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№ И.АР-10102022-004).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2.Электроснабжение: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земельного участка с кадастровым номером 29:22:020425:33, необходимо предоставить в адрес ПО "Архангельские электрические сети" следующие данные: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утвержденного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договору.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br/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E456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организации; 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035321" w:rsidRPr="00035321" w:rsidRDefault="00035321" w:rsidP="00E4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2020 года № 262 "О внесении изменений и признании 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между указанными заявителя и Сетевой организацией осуществляется только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электронном виде через информационно-телекоммуникационную сеть "Интернет".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в адрес заявку на технологическое присоединение через Личный кабинет на Портале электросетевых услуг ПАО "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r w:rsidRPr="00427B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://портал-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) (письмо ПАО "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" Северо-Запад от 7 октября 2022 года № МР2/1-1/26—16/7630).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По информац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"АСЭП" при максимальной мощности электроустановки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до 15 кВт необходимость выполнения мероприятии по строительству новой сети (реконструкции существующей) будет определена проектом. Стоимость присоединения определяется согласно тарифам установленным Аген</w:t>
            </w:r>
            <w:r w:rsidR="00427B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ством по тарифам и ценам Архангельской области. Срок выполнения мероприятий по технологическому присоединению составляет 4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6 месяцев.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на основании персонального заявления лица, "выигравшего аукцион"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к электрическим сетям и получения технических условий, которые являются неотъемлемым приложением к договору необходимо обратиться с заявкой через личный кабинет на официальном сайте в ООО "АСЭП" в телекоммуникационной сети Интернет - http://arhasep.ru/, с предоставлением документов согласно "Правилам технологического присоединения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энергии..,", утвержденным постановлением Правительства Российской Федерации № 861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2004 года (письмо ООО "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АСЭП</w:t>
            </w:r>
            <w:proofErr w:type="gram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"о</w:t>
            </w:r>
            <w:proofErr w:type="gram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13 октября 2022 года № 56-4196/10).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Теплоснабжение: земельный участок 52/2 с кадастровым номером 29:22:020425:33, находится вне зоны действия системы централизованного теплоснабжения (письмо ПАО "ТГК-2" от 28 октября 2022 года № 2400/618-2022).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в районе земельного участка с кадастровым номером 29:22:020425:33 нет инженерных коммуникаций, находящихся в хозяйственном ведении МУП "Городское благоустройство" (письмо МУП " Городское благоустройство"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от 4 октября 2022 года № 1160).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технологическое присоединение к электрическим сетям объекта: "Земельный участок 52/2 с видом разрешенного использования: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"Для индивидуального жилищного строительства" на земельном участке с кадастровым номером 29:22:020425:33, по ул. 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Маймаксанск</w:t>
            </w:r>
            <w:r w:rsidR="00DC3C4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 в г. Архангельске выполнить согласно следующим техническим условиям: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Электропитание объектов наружного освещения осуществить от вводного устройства жилого дома или хозяйственной постройки. Управление освещением местное или автоматическое.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участка, подъездных путей к нему, парковок автотранспорта в соответствии с требованиями СП 52.13330.2016.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3500 - 4500К.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035321" w:rsidRPr="00035321" w:rsidRDefault="00035321" w:rsidP="0003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035321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035321">
              <w:rPr>
                <w:rFonts w:ascii="Times New Roman" w:hAnsi="Times New Roman" w:cs="Times New Roman"/>
                <w:sz w:val="24"/>
                <w:szCs w:val="24"/>
              </w:rPr>
              <w:br/>
              <w:t>от 6 октября 2022 года № 1578/04).</w:t>
            </w:r>
          </w:p>
          <w:p w:rsidR="00035321" w:rsidRDefault="0003532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636" w:rsidRDefault="00B45636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Лот № 3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: Земельный участок (категория земель - земли населенных пунктов)</w:t>
            </w:r>
            <w:r w:rsidR="00770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находящийся в собственности городского округа 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 Архангельск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DF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с кадастровым номером 29:22:020902:112, общей площадью 1 201 кв. м, расположенный по адресу: Российская Федерация, Архангельская область, городской округ "Город Архангельск", город Архангельск, ул. Маслова, земельный участок 6/2</w:t>
            </w:r>
            <w:r w:rsidR="007D427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индивидуального жилищного строительства.</w:t>
            </w:r>
          </w:p>
          <w:p w:rsidR="00880473" w:rsidRDefault="00880473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 20 (двадцать) лет с момента подписания договора аренды. 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17 000 (Семнадцать тысяч) рублей 00 коп.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на участие в аукционе: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17 000 (Семнадцать тысяч) рублей 00 коп. (100 процентов)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510 (Пятьсот десять) рублей 00 коп. (3 процента)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- отсутствуют.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 пояс зоны санитарной охраны источника питьевого и хозяйственно-бытового водоснабжения;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прибрежная защитная полоса;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рыбоохранная зона;</w:t>
            </w:r>
          </w:p>
          <w:p w:rsidR="00427BC5" w:rsidRPr="00427BC5" w:rsidRDefault="00427BC5" w:rsidP="00124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зона затопления муниципального образования "Город Архангельск" (территориальные округа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, Северный), реестровый номер 29:00-6.274.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10 процентов.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"Для индивидуального жилищного строительства" (2.1).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124DF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427BC5" w:rsidRPr="00427BC5" w:rsidTr="004536A6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27BC5" w:rsidRPr="00427BC5" w:rsidTr="004536A6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24DF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427BC5" w:rsidRPr="00427BC5" w:rsidTr="00B45636">
              <w:trPr>
                <w:trHeight w:val="983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индивидуального жилищного строительства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(2.1)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иных нужд, связанных с их проживанием в таком здании,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выращивание сельскохозяйственных культур;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Условно разреш</w:t>
            </w:r>
            <w:r w:rsidR="00124DF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121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6"/>
              <w:gridCol w:w="6775"/>
            </w:tblGrid>
            <w:tr w:rsidR="00427BC5" w:rsidRPr="00427BC5" w:rsidTr="004536A6">
              <w:trPr>
                <w:trHeight w:val="257"/>
                <w:jc w:val="center"/>
              </w:trPr>
              <w:tc>
                <w:tcPr>
                  <w:tcW w:w="9120" w:type="dxa"/>
                  <w:gridSpan w:val="2"/>
                  <w:vAlign w:val="center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27BC5" w:rsidRPr="00427BC5" w:rsidTr="004536A6">
              <w:trPr>
                <w:trHeight w:val="194"/>
                <w:jc w:val="center"/>
              </w:trPr>
              <w:tc>
                <w:tcPr>
                  <w:tcW w:w="2346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75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124DF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427BC5" w:rsidRPr="00427BC5" w:rsidTr="00427BC5">
              <w:trPr>
                <w:trHeight w:val="272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Малоэтажная многоквартирная жилая застройка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(2.1.1)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малоэтажных многоквартирных домов (многоквартирные дома высотой до 4 этажей, включая </w:t>
                  </w: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мансардный</w:t>
                  </w:r>
                  <w:proofErr w:type="gram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спортивных и детских площадок, площадок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отдыха;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обслуживания жилой застройки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 встроенных, пристроенных и встроенно-пристроенных помещениях малоэтажного многоквартирного дома,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общая площадь таких помещений в малоэтажном многоквартирном доме не составляет более 15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общей площади помещений дома</w:t>
                  </w:r>
                </w:p>
              </w:tc>
            </w:tr>
            <w:tr w:rsidR="00427BC5" w:rsidRPr="00427BC5" w:rsidTr="004536A6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ведения личного подсобного хозяйства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(2.2)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жилого дома, указанного в описании вида разрешенного использования с кодом 2.1;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 сельскохозяйственной продукции;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гаража и иных вспомогательных сооружений;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сельскохозяйственных животных</w:t>
                  </w:r>
                </w:p>
              </w:tc>
            </w:tr>
            <w:tr w:rsidR="00427BC5" w:rsidRPr="00427BC5" w:rsidTr="004536A6">
              <w:trPr>
                <w:trHeight w:val="2125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Блокированная жилая застройка (2.3)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территорию общего</w:t>
                  </w:r>
                  <w:proofErr w:type="gram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пользования (жилые дома блокированной застройки);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разведение декоративных и плодовых деревьев, овощных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ягодных культур;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индивидуальных гаражей для собственных нужд и иных вспомогательных сооружений;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спортивных и детских площадок, площадок </w:t>
                  </w:r>
                  <w:r w:rsidR="0087708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отдых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427BC5" w:rsidRPr="00427BC5" w:rsidTr="004536A6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427BC5" w:rsidRPr="00427BC5" w:rsidTr="004536A6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Религиозное использование (3.7)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      </w:r>
                </w:p>
              </w:tc>
            </w:tr>
            <w:tr w:rsidR="00427BC5" w:rsidRPr="00427BC5" w:rsidTr="004536A6">
              <w:trPr>
                <w:trHeight w:val="531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Спорт (5.1)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      </w:r>
                </w:p>
              </w:tc>
            </w:tr>
            <w:tr w:rsidR="00427BC5" w:rsidRPr="00427BC5" w:rsidTr="004536A6">
              <w:trPr>
                <w:trHeight w:val="351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Причалы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маломерных судов (5.4)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427BC5" w:rsidRPr="00427BC5" w:rsidTr="004536A6">
              <w:trPr>
                <w:trHeight w:val="1233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Водный транспорт (7.3)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427BC5" w:rsidRPr="00427BC5" w:rsidTr="004536A6">
              <w:trPr>
                <w:trHeight w:val="712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огородничества (13.1)</w:t>
                  </w: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отдыха и (или) выращивания гражданами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427BC5" w:rsidRPr="00427BC5" w:rsidTr="004536A6">
              <w:trPr>
                <w:trHeight w:val="882"/>
                <w:jc w:val="center"/>
              </w:trPr>
              <w:tc>
                <w:tcPr>
                  <w:tcW w:w="234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Ведение садоводства (13.2)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75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отдыха и (или) выращивания гражданами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собственных нужд сельскохозяйственных культур; размещение для собственных нужд садового дома, жилого дома, указанного в описании ви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 разрешенного использования с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кодом 2.1, х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озяйственных построек и гаражей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627"/>
              <w:gridCol w:w="5456"/>
            </w:tblGrid>
            <w:tr w:rsidR="00427BC5" w:rsidRPr="00427BC5" w:rsidTr="00124DF0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545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</w:tr>
            <w:tr w:rsidR="00427BC5" w:rsidRPr="00427BC5" w:rsidTr="00124DF0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545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</w:p>
              </w:tc>
            </w:tr>
            <w:tr w:rsidR="00427BC5" w:rsidRPr="00427BC5" w:rsidTr="00124DF0">
              <w:trPr>
                <w:trHeight w:val="145"/>
                <w:jc w:val="center"/>
              </w:trPr>
              <w:tc>
                <w:tcPr>
                  <w:tcW w:w="3627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Площадки для занятий спортом (5.1.3)</w:t>
                  </w:r>
                </w:p>
              </w:tc>
              <w:tc>
                <w:tcPr>
                  <w:tcW w:w="545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427BC5" w:rsidRPr="00427BC5" w:rsidTr="00124DF0">
              <w:trPr>
                <w:trHeight w:val="2552"/>
                <w:jc w:val="center"/>
              </w:trPr>
              <w:tc>
                <w:tcPr>
                  <w:tcW w:w="3627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545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27BC5" w:rsidRPr="00427BC5" w:rsidTr="00124DF0">
              <w:trPr>
                <w:trHeight w:val="3899"/>
                <w:jc w:val="center"/>
              </w:trPr>
              <w:tc>
                <w:tcPr>
                  <w:tcW w:w="3627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5456" w:type="dxa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дств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аницах городских улиц и дорог,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48, 50, 52, 54, 55, 60 и 61) вспомогательным видом разрешенного использования является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9070" w:type="dxa"/>
              <w:jc w:val="center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3"/>
              <w:gridCol w:w="5837"/>
            </w:tblGrid>
            <w:tr w:rsidR="00427BC5" w:rsidRPr="00427BC5" w:rsidTr="00124DF0">
              <w:trPr>
                <w:trHeight w:val="690"/>
                <w:jc w:val="center"/>
              </w:trPr>
              <w:tc>
                <w:tcPr>
                  <w:tcW w:w="3233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5837" w:type="dxa"/>
                  <w:vAlign w:val="center"/>
                </w:tcPr>
                <w:p w:rsidR="00427BC5" w:rsidRPr="00427BC5" w:rsidRDefault="00427BC5" w:rsidP="00124DF0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</w:tr>
            <w:tr w:rsidR="00427BC5" w:rsidRPr="00427BC5" w:rsidTr="00880473">
              <w:trPr>
                <w:trHeight w:val="1705"/>
                <w:jc w:val="center"/>
              </w:trPr>
              <w:tc>
                <w:tcPr>
                  <w:tcW w:w="3233" w:type="dxa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5837" w:type="dxa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      </w:r>
                  <w:r w:rsidR="00124DF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8804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кодами 3.4.1 - 3.4.2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</w:p>
          <w:p w:rsidR="00427BC5" w:rsidRPr="00124DF0" w:rsidRDefault="00427BC5" w:rsidP="00124DF0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F0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водоотведение: возможность подключения к централизованной системе водоснабжения г. Архангельска объекта индивидуального жилого дома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4DF0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кадастровым номером 29:22:020902:112 по ул. Маслова, земельный участок 6/2 (далее - Объект) имеется.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400 мм вдоль по ул. Маслова на расстоянии примерно 100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296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для подключения имеется, максимальная нагрузка для подключения Объекта</w:t>
            </w:r>
            <w:r w:rsidR="00FA296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A296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="00FA296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FA296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1,0 м. куб./сутки.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станции.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124DF0" w:rsidRPr="00427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="00124DF0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124D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 декабря 2011 года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416-ФЗ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(письмо "РВК-Архангельск" от 3 октября 2022 года № И.АР-03102022-065).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Электроснабжение: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жилого здания, планируемого к строительству на земельном участке с кадастровым номером 29:22:020902:112, необходимо предоставить в адрес ПО "Архангельские электрические сети" следующие данные:</w:t>
            </w:r>
            <w:proofErr w:type="gramEnd"/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утвержденным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лицом. Технические условия в соответствии с пунктом 15 Правил являются неотъемлемым приложением к указанному договору.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эпергопринимающие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года № 262 "О внесении изменений и признании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пунктах 12(1) и 14 Правил. Документооборот по технологическому присоединению между заявителем и Сетевой организацией осуществляется только в электронном виде через информационно-телекоммуникационную сеть "Интернет".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ПО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заявку на технологического присоединение через Личный кабинет па Портале электросетевых услуг ПАО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r w:rsidRPr="00427B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://портал-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(письмо Архангельский филиал ПАО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7 октября 2022 года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№ МР2/1-1/26-16/7630).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Теплоснабжение: для определения технической возможности подключения и выдачи технических условий на подключение к сетям теплоснабжения объекта по адресу: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Архангельская область, городской округ "Город Архангельск", г. Архангельск, ул. Маслова, земельный участок 6/2 с кадастровым номером 29:22:020902:112, необходимо предоставление заявки с указанием информации и приложением документов в соответствии с Правилами, утвержденными постановлением Правительства Российской Федерации от 5 июля 2018 года № 787 (письмо ПАО "ТГК-2" от 17 ноября 2022 года № 2400/674-2022).</w:t>
            </w:r>
            <w:proofErr w:type="gramEnd"/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в районе земельного участка с кадастровым номером 29:22:020902:112 нет инженерных коммуникаций находящихся в хозяйственном ведении МУП "Городское благоустройство" (письмо МУП "Городское благоустройство" от 27 сентября 2022 года № 1118).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технологическое присоединение к электрическим сетям объекта: "Земельный участок 6/2 для индивидуального жилищного строительства"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 земельном участке с кадастровым номером 29:22:020902:112 по ул. Маслова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г. Архангельске выполнить согласно следующим техническим условиям: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Электропитание объектов наружного освещения осуществить от вводного устройства жилого дома или хозяйственной постройки. Управление освещением местное или автоматическое.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участка, подъездных путей к нему, парковок автотранспорта в соответствии с требованиями СП 52.13330.2016.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110лм/Вт и цветовой температурой 3500-4500К.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035321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от 23 сентября 2022 года № 1475/04).</w:t>
            </w:r>
          </w:p>
          <w:p w:rsidR="00035321" w:rsidRPr="00877087" w:rsidRDefault="00035321" w:rsidP="0087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4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: Земельный участок (категория земель - земли населенных пунктов)</w:t>
            </w:r>
            <w:r w:rsidR="00770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находящийся в собственности городского округа 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 Архангельск</w:t>
            </w:r>
            <w:r w:rsidR="0077011C" w:rsidRP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="00770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F6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кадастровым номером 29:22:021603:93, общей площадью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1 242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кв. м, расположенный по адресу: Российская Федерация, Архангельская область, городской округ "Город Архангельск", город Архангельск, ул. Физкультурников, земельный участок 1/2</w:t>
            </w:r>
            <w:r w:rsidR="007701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индивидуального жилищного строительства.</w:t>
            </w:r>
          </w:p>
          <w:p w:rsidR="0077011C" w:rsidRPr="00877087" w:rsidRDefault="0077011C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Срок аренды земельного участка – 20 лет с момента подписания договора аренды. </w:t>
            </w:r>
          </w:p>
          <w:p w:rsidR="00427BC5" w:rsidRPr="00877087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Начальный размер годовой арендной платы: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46 100 (Сорок шесть тысяч сто) рублей 00 коп.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задатка на участие в аукционе: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46 100 (Сорок шесть тысяч сто) рублей 00 коп (100 процентов)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"Шаг аукциона":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1 383 (Одна тысяча триста восемьдесят три) рубля 00 коп. (3 процента).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Дополнительные условия договора - отсутствуют.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427BC5" w:rsidRPr="00427BC5" w:rsidRDefault="00427BC5" w:rsidP="00A4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зона затопления муниципального образования "Город Архангельск" (территориальные округа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, Северный), реестровый номер 29:00-6.274.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- 3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./20 м, максимальный процент застройки в границах земельного участка - 20 процентов, минимальные отступы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от границ земельного участка 3 м.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застройки индивидуальными жилыми домами (кодовое обозначение зоны – Ж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) с видом разрешенного использования </w:t>
            </w:r>
            <w:r w:rsidR="00A41F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"Для индивидуального жилищного строительства" (2.1).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соответствии с Правилами землепользования и застройки в территориальной зоне застройки индивидуальными жилыми домами с кодовым обозначением Ж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следующие виды разрешенного использования: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A41F6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427BC5" w:rsidRPr="00427BC5" w:rsidTr="004536A6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27BC5" w:rsidRPr="00427BC5" w:rsidTr="00A41F6B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427BC5" w:rsidRPr="00427BC5" w:rsidRDefault="00427BC5" w:rsidP="00880473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8804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Для индивидуального жилищного строительства</w:t>
                  </w:r>
                </w:p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(2.1)</w:t>
                  </w:r>
                </w:p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84" w:type="dxa"/>
                </w:tcPr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иных нужд, связанных с их проживанием в таком здании,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выращивание сельскохозяйственных культур;</w:t>
                  </w:r>
                </w:p>
                <w:p w:rsidR="00427BC5" w:rsidRPr="00427BC5" w:rsidRDefault="00427BC5" w:rsidP="00A41F6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</w:t>
            </w:r>
            <w:r w:rsidR="00742A0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27BC5">
              <w:rPr>
                <w:rFonts w:ascii="Times New Roman" w:hAnsi="Times New Roman" w:cs="Times New Roman"/>
                <w:b/>
                <w:sz w:val="24"/>
                <w:szCs w:val="24"/>
              </w:rPr>
              <w:t>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427BC5" w:rsidRPr="00427BC5" w:rsidTr="004536A6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427BC5" w:rsidRPr="00427BC5" w:rsidRDefault="00427BC5" w:rsidP="00EB2DC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427BC5" w:rsidRPr="00427BC5" w:rsidTr="00742A0F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427BC5" w:rsidRPr="00427BC5" w:rsidRDefault="00427BC5" w:rsidP="00880473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</w:t>
                  </w:r>
                  <w:r w:rsidR="008804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ННОГО ИСПОЛЬЗОВАНИЯ</w:t>
                  </w:r>
                </w:p>
              </w:tc>
            </w:tr>
            <w:tr w:rsidR="00427BC5" w:rsidRPr="00427BC5" w:rsidTr="00880473">
              <w:trPr>
                <w:trHeight w:val="416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Малоэтажная многоквартирная жилая застройка (2.1.1)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общей площади помещений дома</w:t>
                  </w:r>
                  <w:proofErr w:type="gramEnd"/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Для ведения личного подсобного хозяйства (2.2)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жилого дома, указанного в описании вида разрешенного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использования с кодом 2.1;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 сельскохозяйственной продукции;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гаража и иных вспомогательных сооружений;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сельскохозяйственных животных</w:t>
                  </w:r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Блокированная жилая застройка (2.3)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Размещение жилого дома, имеющего одну или несколько общих стен соседними жилыми домами (количеством этажей не более чем три, при общем количестве совмещенных домов не более десяти и каждый из которых предназначен </w:t>
                  </w:r>
                  <w:r w:rsidR="00742A0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проживания одной семьи, имеет общую стену (общие стены) без проемов с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соседним домом или соседними домами, расположен на отдельном земельном участке и имеет выход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территорию общего пользования</w:t>
                  </w:r>
                  <w:proofErr w:type="gram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(жилые дома блокированной застройки);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разведение декоративных и плодовых деревьев, овощных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ягодных культур;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гаражей для собственных нужд и иных вспомогательных сооружений;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спортивных и</w:t>
                  </w: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детских площадок, площадок </w:t>
                  </w:r>
                  <w:r w:rsidR="0088047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для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отдыха</w:t>
                  </w:r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      </w:r>
                  <w:proofErr w:type="gramEnd"/>
                </w:p>
              </w:tc>
            </w:tr>
            <w:tr w:rsidR="00427BC5" w:rsidRPr="00427BC5" w:rsidTr="004536A6">
              <w:trPr>
                <w:trHeight w:val="1103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Религиозное использование (3.7)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ьзования с кодами 3.7.1 - 3.7.2</w:t>
                  </w:r>
                </w:p>
              </w:tc>
            </w:tr>
            <w:tr w:rsidR="00427BC5" w:rsidRPr="00427BC5" w:rsidTr="00CD4D3E">
              <w:trPr>
                <w:trHeight w:val="1133"/>
                <w:jc w:val="center"/>
              </w:trPr>
              <w:tc>
                <w:tcPr>
                  <w:tcW w:w="2350" w:type="dxa"/>
                </w:tcPr>
                <w:p w:rsidR="00427BC5" w:rsidRPr="00CD4D3E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Спорт (5.1</w:t>
                  </w:r>
                  <w:r w:rsidR="00CD4D3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      </w:r>
                </w:p>
              </w:tc>
            </w:tr>
            <w:tr w:rsidR="00427BC5" w:rsidRPr="00427BC5" w:rsidTr="00CD4D3E">
              <w:trPr>
                <w:trHeight w:val="91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Причалы для маломерных судов (5.4)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сооружений, предназначенных для причаливания, хранения и обслуживания яхт, катеров, лодок и других маломерных судов</w:t>
                  </w:r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Водный транспорт (7.3)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      </w:r>
                  <w:proofErr w:type="gramEnd"/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Ведение огородничества (13.1)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  <w:tr w:rsidR="00427BC5" w:rsidRPr="00427BC5" w:rsidTr="004536A6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Ведение садоводства (13.2)</w:t>
                  </w:r>
                </w:p>
              </w:tc>
              <w:tc>
                <w:tcPr>
                  <w:tcW w:w="6784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отдыха и (или) выращивания гражданами </w:t>
                  </w:r>
                  <w:r w:rsidR="00FA296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bookmark3"/>
            <w:r w:rsidRPr="0042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  <w:bookmarkEnd w:id="0"/>
            <w:r w:rsidRPr="0042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4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  <w:bookmarkEnd w:id="1"/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4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427BC5" w:rsidRPr="00427BC5" w:rsidTr="00742A0F">
              <w:tc>
                <w:tcPr>
                  <w:tcW w:w="3047" w:type="dxa"/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427BC5" w:rsidRPr="00427BC5" w:rsidTr="004536A6"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и юридических лиц в связи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 производительности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тыс.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т/год,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газораспределительной станции – 0,01 га при производительности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100 м.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 производительности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5 Гкал/ч (МВт).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иных объектов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коммунального обслуживания не подлежат установлению.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  <w:tr w:rsidR="00427BC5" w:rsidRPr="00427BC5" w:rsidTr="004536A6"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площадок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3048" w:type="dxa"/>
                </w:tcPr>
                <w:p w:rsid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границах земельного участка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подлежат установлению</w:t>
                  </w:r>
                </w:p>
                <w:p w:rsidR="00877087" w:rsidRPr="00427BC5" w:rsidRDefault="00877087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27BC5" w:rsidRPr="00427BC5" w:rsidTr="004536A6"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границах земельного у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  <w:tr w:rsidR="00427BC5" w:rsidRPr="00427BC5" w:rsidTr="004536A6"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и пешеходных тротуаров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дств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границах земельного у</w:t>
                  </w:r>
                  <w:r w:rsidR="00742A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частка не подлежат установлению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 w:rsidR="00742A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087" w:rsidRPr="00427BC5" w:rsidRDefault="00877087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  <w:tbl>
            <w:tblPr>
              <w:tblW w:w="9496" w:type="dxa"/>
              <w:jc w:val="center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024"/>
              <w:gridCol w:w="3161"/>
              <w:gridCol w:w="4311"/>
            </w:tblGrid>
            <w:tr w:rsidR="00427BC5" w:rsidRPr="00427BC5" w:rsidTr="00742A0F">
              <w:trPr>
                <w:trHeight w:val="506"/>
                <w:jc w:val="center"/>
              </w:trPr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ВИДЫ РАЗРЕШЕННОГО ИСПОЛЬЗОВАНИЯ ЗЕМЕЛЬНЫХ УЧАСТКОВ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4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742A0F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427BC5" w:rsidRPr="00427BC5" w:rsidTr="00742A0F">
              <w:trPr>
                <w:trHeight w:val="2383"/>
                <w:jc w:val="center"/>
              </w:trPr>
              <w:tc>
                <w:tcPr>
                  <w:tcW w:w="2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</w:t>
                  </w:r>
                  <w:r w:rsidR="0088047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оказания гражданам медицинской помощи. Содержание данного вида разрешенного использования включает </w:t>
                  </w:r>
                  <w:r w:rsidR="0088047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себя содержание видов разрешенного использования с </w:t>
                  </w:r>
                  <w:r w:rsidRP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кодами 3.4.1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3.4.2</w:t>
                  </w:r>
                </w:p>
              </w:tc>
              <w:tc>
                <w:tcPr>
                  <w:tcW w:w="4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Минимальный размер земельного участка – не подлежит установлению.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– 60.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– 16.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Предельная высота объекта не более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м.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77011C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p w:rsidR="0077011C" w:rsidRPr="00427BC5" w:rsidRDefault="0077011C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385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2556"/>
              <w:gridCol w:w="4248"/>
            </w:tblGrid>
            <w:tr w:rsidR="00427BC5" w:rsidRPr="00427BC5" w:rsidTr="00C72A17">
              <w:trPr>
                <w:trHeight w:val="2669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427BC5" w:rsidRPr="00427BC5" w:rsidTr="00C72A17">
              <w:trPr>
                <w:trHeight w:val="3112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Предпринимательство (4.0)</w:t>
                  </w:r>
                </w:p>
              </w:tc>
              <w:tc>
                <w:tcPr>
                  <w:tcW w:w="2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50 коек – 250 кв. м на 1 койку;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50 до 100 коек –150 кв. м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1 койку;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100 до 200 коек –100 кв. м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1 койку;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200 до 400 коек –80 кв. м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1 койку;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400 до 800 коек –60 кв. м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1 койку;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медицинские организации скорой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медицинской помощи – 1 000 кв.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1 автомобиль; если 2 и более автомобилей, то 500 кв.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Максимальные размеры земельного участка – не подлежит установлению.</w:t>
                  </w:r>
                </w:p>
                <w:p w:rsidR="00C72A17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Минимальный процент застройки 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17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границах земельного участка – 10.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Максимальный процент застройки </w:t>
                  </w:r>
                  <w:r w:rsidR="00C72A17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границах земельного участка – 50.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"Малоэтажная многоквартирная жилая застройка" (код 2.1.1) статьи 24 является: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427BC5" w:rsidRPr="00427BC5" w:rsidTr="00C72A17">
              <w:tc>
                <w:tcPr>
                  <w:tcW w:w="3047" w:type="dxa"/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  <w:vAlign w:val="center"/>
                </w:tcPr>
                <w:p w:rsidR="00427BC5" w:rsidRPr="00427BC5" w:rsidRDefault="00427BC5" w:rsidP="00C72A17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427BC5" w:rsidRPr="00427BC5" w:rsidTr="004536A6">
              <w:tc>
                <w:tcPr>
                  <w:tcW w:w="3047" w:type="dxa"/>
                </w:tcPr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</w:t>
                  </w:r>
                  <w:r w:rsidR="001C2F3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для подготовки и поддержания в готовности органов внутренних дел, </w:t>
                  </w:r>
                  <w:proofErr w:type="spellStart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8" w:type="dxa"/>
                </w:tcPr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объектов пожарной охраны государственной противопожарной службы:</w:t>
                  </w:r>
                </w:p>
                <w:p w:rsidR="00427BC5" w:rsidRPr="00427BC5" w:rsidRDefault="00427BC5" w:rsidP="001863B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3 машин – 5000 кв.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427BC5" w:rsidRPr="00427BC5" w:rsidRDefault="00427BC5" w:rsidP="001863B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4 до 6 машин –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9000 кв.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м;</w:t>
                  </w:r>
                </w:p>
                <w:p w:rsidR="00427BC5" w:rsidRPr="00427BC5" w:rsidRDefault="00427BC5" w:rsidP="001863BB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ind w:firstLine="17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8 до 10 машин –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18 000 кв.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Минимальные размеры земельного участка для иных объектов </w:t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обеспечения внутреннего правопорядка не подлежат установлению.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  <w:r w:rsidR="001863BB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427BC5" w:rsidRPr="00427BC5" w:rsidRDefault="00427BC5" w:rsidP="001C2F34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Минимальная доля озеленения территории – 15</w:t>
                  </w:r>
                  <w:r w:rsidR="00CD4D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процентов</w:t>
                  </w:r>
                </w:p>
              </w:tc>
            </w:tr>
          </w:tbl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80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Водоснабжение, водоотведение: возможность подключения к централизованной системе водоснабжения г. Архангельска объекта индивидуального жилого дома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кадастровым номером 29:22:021603:93 по ул. Физкультурников, земельный участок 1/2 (далее - Объект) имеется.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к действующим сетям водоснабжения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50 мм вдоль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по ул. Физкультурников на расстоянии примерно 120 метров. В месте присоединения (врезки) установить герметичный водонепроницаемый колодец с запорной арматурой. Свободная мощность существующих централизованных сетей водоснабжения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подключения имеется, максимальная нагрузка для подключения Объекта -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1,0 м. куб/сутки.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данных предварительных технических условий - 1 год.</w:t>
            </w:r>
          </w:p>
          <w:p w:rsidR="00427BC5" w:rsidRPr="00427BC5" w:rsidRDefault="00880473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C4D"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18 Федерального закона от 7 декабря 2011</w:t>
            </w:r>
            <w:r w:rsidR="00CD4D3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CD4D3E">
              <w:rPr>
                <w:rFonts w:ascii="Times New Roman" w:hAnsi="Times New Roman" w:cs="Times New Roman"/>
                <w:sz w:val="24"/>
                <w:szCs w:val="24"/>
              </w:rPr>
              <w:br/>
              <w:t>№ 416-</w:t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ФЗ "О водоснабжении и водоотведении", плата за подключение (технологическое присоединение) объектов капитального строительства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 (письм</w:t>
            </w:r>
            <w:proofErr w:type="gramStart"/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"РВК-Архангельск"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7BC5" w:rsidRPr="00427BC5">
              <w:rPr>
                <w:rFonts w:ascii="Times New Roman" w:hAnsi="Times New Roman" w:cs="Times New Roman"/>
                <w:sz w:val="24"/>
                <w:szCs w:val="24"/>
              </w:rPr>
              <w:t>от 10 октября 2022 года № И.АР-10102022-006).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3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Электроснабжение: для подготовки предварительной информации об объеме и сроках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земельного участка с кадастровым номером 29:22:021603:93, необходимо предоставить в адрес ПО "Архангельские электрические сети" следующие данные: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объекта;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  <w:p w:rsidR="001863BB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эиергопринимающих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утвержденного постановлением Правительства Российской Федерации от 27 декабря 2004 года № 861 (далее - Правила), технологическое присоединение осуществляется 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договора, заключаемого между сетевой организацией и юридическим или физическим лицом. Технические условия в соответствии с пунктом 15 Правил являются неотъемлемым приложением к договору.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организации; 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2020 года № 262 "О внесении изменений и признании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 и Сетевой организацией осуществляется только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в электронном виде через информационно-телекоммуникационную сеть "Интернет".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Для осуществления технологического присоединения объекта с кадастровым номером 29:22:021603:93, необходимо направить в адрес заявку на технологическое присоединение через Личный кабинет на Портале электросетевых услуг ПАО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r w:rsidRPr="00CD4D3E">
              <w:rPr>
                <w:rFonts w:ascii="Times New Roman" w:hAnsi="Times New Roman" w:cs="Times New Roman"/>
                <w:sz w:val="24"/>
                <w:szCs w:val="24"/>
              </w:rPr>
              <w:t>https://портал-тп</w:t>
            </w:r>
            <w:proofErr w:type="gramStart"/>
            <w:r w:rsidRPr="00CD4D3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D4D3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) (письмо ПАО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7 октября 2022 года МР2/1-1/26—16/7629).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По информац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"АСЭП" при максимальной мощности электроустановки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до 15 кВт необходимость выполнения мероприятии по строительству новой сети (реконструкции существующей) будет определена проектом. Стоимость присоединения определяется согласно тарифам установленным Аген</w:t>
            </w:r>
            <w:r w:rsidR="004536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ством по тарифам и ценам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Архангельской области. Срок выполнения мероприятий по технологическому присоединению составляет 4</w:t>
            </w:r>
            <w:r w:rsidR="00DC3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3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6 месяцев.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будут определяться на основании персонального заявления лица, "выигравшего аукцион"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к электрическим сетям и получения технических условий, которые являются неотъемлемым приложением к договору необходимо обратиться с заявкой через личный </w:t>
            </w:r>
            <w:r w:rsidRPr="00DC3C4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кабинет на официальном сайте в ООО "АСЭП" в телекоммуникационной сети Интернет -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http://arhasep.ru/. с предоставлением документов согласно "Правилам технологического присоединения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энергии...", утвержденным постановлением Правительства Российской Федерации № 861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2004 года (письм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"АСЭП" от 13 октября 2022 года № 56-4199/10).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для определения технической возможности подключения и выдачи технических условий на подключение к сетям теплоснабжения объекта по адресу: </w:t>
            </w:r>
            <w:proofErr w:type="gram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Архангельская область, городской округ "Город Архангельск", г. Архангельск,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округ, ул. Физкультурников, земельный участок 1/2 с кадастровым номером 29:22:021603:93, необходимо предоставить заявку с указанием информации и приложением документов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Правилами, утвержденными постановлением Правительства Российской Федерации от 5 июля 2018 года № 787 (письмо ПАО "ТГК-2" от 28 октября 2022 года № 2400/621-2022). </w:t>
            </w:r>
            <w:proofErr w:type="gramEnd"/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в районе земельного участка с кадастровым номером 29:22:021603:93 нет инженерных коммуникаций, находящихся в хозяйственном ведении МУП "Городское благоустройство" (письмо МУП "Городское благоустройство"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от 4 октября 2022 года № 1159).</w:t>
            </w:r>
          </w:p>
          <w:p w:rsidR="00427BC5" w:rsidRPr="00427BC5" w:rsidRDefault="00427BC5" w:rsidP="00427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присоединение к электрическим сетям объекта: земельного участка 1/2 для индивидуального жилищного строительства с кадастровым номером 29:22:021603:93 по ул. Физкультурников в 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Соломбальском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территориальном округе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г. Архангельска выполнить согласно следующим техническим условиям: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Электропитание объектов наружного освещения осуществить от вводного устройства жилого дома или хозяйственной постройки. Управление освещением местное или автоматическое.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3.Обеспечить освещенность участка, подъездных путей к нему, парковок автотранспорта в соответствии с требованиями СП 52.13330.2016.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3500 - 4500К.</w:t>
            </w:r>
          </w:p>
          <w:p w:rsidR="00427BC5" w:rsidRPr="00427BC5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с требованиями ПУЭ, ПТЭЭП, ПОТЭЭ и действующих нормативно-технических документов.</w:t>
            </w:r>
          </w:p>
          <w:p w:rsidR="00427BC5" w:rsidRPr="00035321" w:rsidRDefault="00427BC5" w:rsidP="00186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427BC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BC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1863BB">
              <w:rPr>
                <w:rFonts w:ascii="Times New Roman" w:hAnsi="Times New Roman" w:cs="Times New Roman"/>
                <w:sz w:val="24"/>
                <w:szCs w:val="24"/>
              </w:rPr>
              <w:t xml:space="preserve"> 6 октября 2022 года № 1577/04)</w:t>
            </w:r>
          </w:p>
        </w:tc>
      </w:tr>
      <w:tr w:rsidR="00820966" w:rsidRPr="00035321" w:rsidTr="00011D8A">
        <w:tc>
          <w:tcPr>
            <w:tcW w:w="534" w:type="dxa"/>
          </w:tcPr>
          <w:p w:rsidR="00820966" w:rsidRPr="00035321" w:rsidRDefault="0082096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035321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A19BB" w:rsidRPr="00035321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186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мая 2023 года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2735р </w:t>
            </w:r>
            <w:r w:rsidR="00186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D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аукциона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D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аренды земельных участков, находящихся в собственности городского округа </w:t>
            </w:r>
            <w:r w:rsidR="00CD4D3E" w:rsidRPr="00CD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D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035321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035321" w:rsidTr="00011D8A">
        <w:tc>
          <w:tcPr>
            <w:tcW w:w="534" w:type="dxa"/>
          </w:tcPr>
          <w:p w:rsidR="00820966" w:rsidRPr="00035321" w:rsidRDefault="0082096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355" w:type="dxa"/>
          </w:tcPr>
          <w:p w:rsidR="008A08D5" w:rsidRPr="00035321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197689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08D5" w:rsidRPr="00035321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035321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035321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организатора аукциона: тел. </w:t>
            </w:r>
            <w:r w:rsidR="004F5AB8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60-72-90, (8182) 60-72-99 (каб.434); тел. (8182) 60-72-79 (</w:t>
            </w:r>
            <w:proofErr w:type="spellStart"/>
            <w:r w:rsidR="004F5AB8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407); тел. (8182) 60-72-87 (</w:t>
            </w:r>
            <w:proofErr w:type="spellStart"/>
            <w:r w:rsidR="004F5AB8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439).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6E3706" w:rsidRPr="00035321" w:rsidRDefault="006E3706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для представления заявок: Универсальная торговая платформа АО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 (далее – торговая секция), в соответствии с регламентом торговой секции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УТП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регистрации в торговой секции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ТС) пользователь должен быть зарегистрирован на универсальной торговой платформе АО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 в соответствии с регламентом УТП http://utp.sberbank-ast.ru.</w:t>
            </w:r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Оператором без взимания платы</w:t>
            </w:r>
            <w:proofErr w:type="gramEnd"/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6E3706" w:rsidRPr="00035321" w:rsidRDefault="00600640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035321" w:rsidRDefault="00CE5422" w:rsidP="006006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мая 2023 года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6E3706" w:rsidRPr="00035321" w:rsidRDefault="00600640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035321" w:rsidRDefault="00CE5422" w:rsidP="006006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июня 2023 года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городского округа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E3706" w:rsidRPr="00035321" w:rsidRDefault="006E3706" w:rsidP="006006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ачальной цене предмета аукциона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55" w:type="dxa"/>
          </w:tcPr>
          <w:p w:rsidR="006E3706" w:rsidRPr="00035321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6E3706" w:rsidRPr="00035321" w:rsidRDefault="006E3706" w:rsidP="00600640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6E3706" w:rsidRPr="00035321" w:rsidRDefault="006E3706" w:rsidP="00600640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6E3706" w:rsidRPr="00035321" w:rsidRDefault="006E3706" w:rsidP="00600640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3) надлежащим образом заверенный перевод на русский язык документов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E3706" w:rsidRPr="00035321" w:rsidRDefault="006E3706" w:rsidP="00600640">
            <w:pPr>
              <w:tabs>
                <w:tab w:val="left" w:pos="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документы,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внесение задатка</w:t>
            </w:r>
          </w:p>
        </w:tc>
      </w:tr>
      <w:tr w:rsidR="006E3706" w:rsidRPr="00035321" w:rsidTr="00011D8A">
        <w:tc>
          <w:tcPr>
            <w:tcW w:w="534" w:type="dxa"/>
          </w:tcPr>
          <w:p w:rsidR="006E3706" w:rsidRPr="00035321" w:rsidRDefault="006E3706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9355" w:type="dxa"/>
          </w:tcPr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АО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Сбербанк-АСТ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банка: ПАО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РОССИИ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МОСКВА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CE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июня 2023 года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сумме задатка должны быть зачислены на лицевой счет 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средства, перечисленные за участника третьим лицом, не зачисляются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 такого участника на УТП.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1F565A" w:rsidRPr="00035321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6E3706" w:rsidRPr="00035321" w:rsidRDefault="001F565A" w:rsidP="00793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процентов от цены аренды земельного участка, сл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49ED" w:rsidRPr="00035321" w:rsidTr="00011D8A">
        <w:tc>
          <w:tcPr>
            <w:tcW w:w="534" w:type="dxa"/>
          </w:tcPr>
          <w:p w:rsidR="004D49ED" w:rsidRPr="00035321" w:rsidRDefault="004D49ED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55" w:type="dxa"/>
          </w:tcPr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4D49ED" w:rsidRPr="00035321" w:rsidRDefault="00CE5422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июня 2023 года</w:t>
            </w:r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60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60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4D49ED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 отказе в допуске претендентов к участию в аукционе, которое оформляется протоколом. 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965052" w:rsidRPr="00035321" w:rsidRDefault="00965052" w:rsidP="00CD4D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</w:t>
            </w:r>
            <w:r w:rsidR="0060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одписания протокола</w:t>
            </w:r>
            <w:proofErr w:type="gramEnd"/>
          </w:p>
        </w:tc>
      </w:tr>
      <w:tr w:rsidR="004D49ED" w:rsidRPr="00035321" w:rsidTr="00011D8A">
        <w:tc>
          <w:tcPr>
            <w:tcW w:w="534" w:type="dxa"/>
          </w:tcPr>
          <w:p w:rsidR="004D49ED" w:rsidRPr="00035321" w:rsidRDefault="004D49ED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9355" w:type="dxa"/>
          </w:tcPr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– АСТ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УТП), торговая секция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 аренда и продажа прав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(http://utp.sberbank-ast.ru), начало торговой сессии </w:t>
            </w:r>
            <w:r w:rsidR="00CE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июня 2023 года</w:t>
            </w:r>
            <w:r w:rsidRPr="0003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E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5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предложение о цене предмета аукциона увеличивает текущее максимальное предложение о цене предмета аукциона на величину 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 аукциона</w:t>
            </w:r>
            <w:r w:rsidR="007F190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4D49ED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CD4D3E" w:rsidRPr="00035321" w:rsidRDefault="00CD4D3E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оператору электронной площадки за участие в электронном аукционе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п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обедителя аукциона не взимается</w:t>
            </w:r>
          </w:p>
        </w:tc>
      </w:tr>
      <w:tr w:rsidR="004D49ED" w:rsidRPr="00035321" w:rsidTr="00011D8A">
        <w:tc>
          <w:tcPr>
            <w:tcW w:w="534" w:type="dxa"/>
          </w:tcPr>
          <w:p w:rsidR="004D49ED" w:rsidRPr="00035321" w:rsidRDefault="004D49ED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355" w:type="dxa"/>
          </w:tcPr>
          <w:p w:rsidR="00CD4D3E" w:rsidRDefault="00CD4D3E" w:rsidP="00CD4D3E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CD4D3E" w:rsidRPr="004D49ED" w:rsidRDefault="00CD4D3E" w:rsidP="00CD4D3E">
            <w:pPr>
              <w:tabs>
                <w:tab w:val="left" w:pos="0"/>
              </w:tabs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CD4D3E" w:rsidRDefault="00CD4D3E" w:rsidP="00CD4D3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вышеуказанного десятидневного </w:t>
            </w:r>
            <w:r w:rsidRPr="00F3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4D3E" w:rsidRDefault="00CD4D3E" w:rsidP="00CD4D3E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 аренды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64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штатного интерфейса ТС.</w:t>
            </w:r>
          </w:p>
          <w:p w:rsidR="00CE5422" w:rsidRPr="00035321" w:rsidRDefault="00CD4D3E" w:rsidP="006006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D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едложенной победителем аукциона</w:t>
            </w:r>
          </w:p>
        </w:tc>
      </w:tr>
      <w:tr w:rsidR="004D49ED" w:rsidRPr="00035321" w:rsidTr="00011D8A">
        <w:tc>
          <w:tcPr>
            <w:tcW w:w="534" w:type="dxa"/>
          </w:tcPr>
          <w:p w:rsidR="004D49ED" w:rsidRPr="00035321" w:rsidRDefault="004D49ED" w:rsidP="000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55" w:type="dxa"/>
          </w:tcPr>
          <w:p w:rsidR="004D49ED" w:rsidRPr="00035321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4D49ED" w:rsidRPr="00035321" w:rsidRDefault="004D49ED" w:rsidP="006006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необходимая информация по адресу: 163000, г. Архангельск, пл. В.И. Ленина, д. 5,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434,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(8182) 60-72-90, (8182) 60-72-99;</w:t>
            </w:r>
            <w:r w:rsidR="0096505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505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965052"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439, тел. (8182)60-72-87,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(8182)60-72-79 в рабочие дни с 9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14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16 час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600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03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</w:tc>
      </w:tr>
    </w:tbl>
    <w:p w:rsidR="00E36253" w:rsidRDefault="00E36253" w:rsidP="00FE70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02E" w:rsidRPr="00035321" w:rsidRDefault="00011D8A" w:rsidP="00011D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sectPr w:rsidR="0087402E" w:rsidRPr="00035321" w:rsidSect="00011D8A">
      <w:head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40" w:rsidRDefault="00600640">
      <w:pPr>
        <w:spacing w:after="0" w:line="240" w:lineRule="auto"/>
      </w:pPr>
      <w:r>
        <w:separator/>
      </w:r>
    </w:p>
  </w:endnote>
  <w:endnote w:type="continuationSeparator" w:id="0">
    <w:p w:rsidR="00600640" w:rsidRDefault="0060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40" w:rsidRDefault="00600640">
      <w:pPr>
        <w:spacing w:after="0" w:line="240" w:lineRule="auto"/>
      </w:pPr>
      <w:r>
        <w:separator/>
      </w:r>
    </w:p>
  </w:footnote>
  <w:footnote w:type="continuationSeparator" w:id="0">
    <w:p w:rsidR="00600640" w:rsidRDefault="0060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Content>
      <w:p w:rsidR="00600640" w:rsidRDefault="00600640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406C20">
          <w:rPr>
            <w:noProof/>
          </w:rPr>
          <w:t>39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B4262"/>
    <w:multiLevelType w:val="hybridMultilevel"/>
    <w:tmpl w:val="DF8CB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86B6A"/>
    <w:multiLevelType w:val="hybridMultilevel"/>
    <w:tmpl w:val="3D403650"/>
    <w:lvl w:ilvl="0" w:tplc="13D06AA2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49910D9E"/>
    <w:multiLevelType w:val="multilevel"/>
    <w:tmpl w:val="1B90A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2236BB"/>
    <w:multiLevelType w:val="hybridMultilevel"/>
    <w:tmpl w:val="A5EA8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D3DE3"/>
    <w:multiLevelType w:val="multilevel"/>
    <w:tmpl w:val="D0A87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F70014"/>
    <w:multiLevelType w:val="hybridMultilevel"/>
    <w:tmpl w:val="5AE0AD28"/>
    <w:lvl w:ilvl="0" w:tplc="0548F2A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05EFF"/>
    <w:rsid w:val="00011D8A"/>
    <w:rsid w:val="00013E1E"/>
    <w:rsid w:val="00024B20"/>
    <w:rsid w:val="000306E3"/>
    <w:rsid w:val="00035321"/>
    <w:rsid w:val="000406D5"/>
    <w:rsid w:val="00047F62"/>
    <w:rsid w:val="000746F8"/>
    <w:rsid w:val="000916B4"/>
    <w:rsid w:val="00092F2E"/>
    <w:rsid w:val="000A34A4"/>
    <w:rsid w:val="000A3BF0"/>
    <w:rsid w:val="000B6E56"/>
    <w:rsid w:val="000C2DC9"/>
    <w:rsid w:val="000E1EF1"/>
    <w:rsid w:val="000E2F0A"/>
    <w:rsid w:val="000E3107"/>
    <w:rsid w:val="000E73B5"/>
    <w:rsid w:val="000F2B09"/>
    <w:rsid w:val="000F5B6E"/>
    <w:rsid w:val="00101B15"/>
    <w:rsid w:val="00112C67"/>
    <w:rsid w:val="00124DF0"/>
    <w:rsid w:val="00130350"/>
    <w:rsid w:val="00155C15"/>
    <w:rsid w:val="00163193"/>
    <w:rsid w:val="0016370F"/>
    <w:rsid w:val="00175459"/>
    <w:rsid w:val="001863BB"/>
    <w:rsid w:val="0018757C"/>
    <w:rsid w:val="00197689"/>
    <w:rsid w:val="001A7E22"/>
    <w:rsid w:val="001C277A"/>
    <w:rsid w:val="001C2F34"/>
    <w:rsid w:val="001D1434"/>
    <w:rsid w:val="001E501F"/>
    <w:rsid w:val="001E6883"/>
    <w:rsid w:val="001F07FB"/>
    <w:rsid w:val="001F565A"/>
    <w:rsid w:val="002004B3"/>
    <w:rsid w:val="002060BC"/>
    <w:rsid w:val="00214FE1"/>
    <w:rsid w:val="00216D3B"/>
    <w:rsid w:val="00223D60"/>
    <w:rsid w:val="00231395"/>
    <w:rsid w:val="00236BB3"/>
    <w:rsid w:val="0025187B"/>
    <w:rsid w:val="002565B0"/>
    <w:rsid w:val="002619A2"/>
    <w:rsid w:val="00263177"/>
    <w:rsid w:val="00270EE4"/>
    <w:rsid w:val="00277BAB"/>
    <w:rsid w:val="00277F0D"/>
    <w:rsid w:val="00281647"/>
    <w:rsid w:val="0028349B"/>
    <w:rsid w:val="00287057"/>
    <w:rsid w:val="00293544"/>
    <w:rsid w:val="002957AD"/>
    <w:rsid w:val="002A0ACB"/>
    <w:rsid w:val="002A135D"/>
    <w:rsid w:val="002A1AFF"/>
    <w:rsid w:val="002A318D"/>
    <w:rsid w:val="002D20F4"/>
    <w:rsid w:val="002E1F03"/>
    <w:rsid w:val="002F11C5"/>
    <w:rsid w:val="002F11DC"/>
    <w:rsid w:val="002F2FCD"/>
    <w:rsid w:val="003013D2"/>
    <w:rsid w:val="003119BB"/>
    <w:rsid w:val="00312FFE"/>
    <w:rsid w:val="003278E0"/>
    <w:rsid w:val="0033777D"/>
    <w:rsid w:val="00340AC8"/>
    <w:rsid w:val="003440AC"/>
    <w:rsid w:val="00345E29"/>
    <w:rsid w:val="00350707"/>
    <w:rsid w:val="00350CD7"/>
    <w:rsid w:val="00355824"/>
    <w:rsid w:val="003706D7"/>
    <w:rsid w:val="00377CC4"/>
    <w:rsid w:val="00383646"/>
    <w:rsid w:val="00392B9D"/>
    <w:rsid w:val="003B192C"/>
    <w:rsid w:val="003B2440"/>
    <w:rsid w:val="003C29F4"/>
    <w:rsid w:val="003E00F8"/>
    <w:rsid w:val="003F3214"/>
    <w:rsid w:val="00403DEB"/>
    <w:rsid w:val="00406C20"/>
    <w:rsid w:val="00412A8F"/>
    <w:rsid w:val="00415A52"/>
    <w:rsid w:val="00415DF4"/>
    <w:rsid w:val="004226A2"/>
    <w:rsid w:val="00424F0E"/>
    <w:rsid w:val="00426406"/>
    <w:rsid w:val="00427BC5"/>
    <w:rsid w:val="00430259"/>
    <w:rsid w:val="00436DA2"/>
    <w:rsid w:val="004536A6"/>
    <w:rsid w:val="004765D3"/>
    <w:rsid w:val="00481CD0"/>
    <w:rsid w:val="00483472"/>
    <w:rsid w:val="00486DCB"/>
    <w:rsid w:val="004B04EB"/>
    <w:rsid w:val="004B2FEF"/>
    <w:rsid w:val="004C205D"/>
    <w:rsid w:val="004D1806"/>
    <w:rsid w:val="004D3A42"/>
    <w:rsid w:val="004D49ED"/>
    <w:rsid w:val="004D7D19"/>
    <w:rsid w:val="004E27D2"/>
    <w:rsid w:val="004F1002"/>
    <w:rsid w:val="004F5AB8"/>
    <w:rsid w:val="00506C9A"/>
    <w:rsid w:val="00514E1A"/>
    <w:rsid w:val="005271AD"/>
    <w:rsid w:val="0053081A"/>
    <w:rsid w:val="00533EF9"/>
    <w:rsid w:val="0053675D"/>
    <w:rsid w:val="00543678"/>
    <w:rsid w:val="005509BD"/>
    <w:rsid w:val="00556BBB"/>
    <w:rsid w:val="00556E95"/>
    <w:rsid w:val="00565CD4"/>
    <w:rsid w:val="00567EB7"/>
    <w:rsid w:val="005700DE"/>
    <w:rsid w:val="00572419"/>
    <w:rsid w:val="00575217"/>
    <w:rsid w:val="00581D1E"/>
    <w:rsid w:val="00585B58"/>
    <w:rsid w:val="00586197"/>
    <w:rsid w:val="00587356"/>
    <w:rsid w:val="005913E6"/>
    <w:rsid w:val="00591442"/>
    <w:rsid w:val="00596CDE"/>
    <w:rsid w:val="005C0E3F"/>
    <w:rsid w:val="005C1956"/>
    <w:rsid w:val="005C496F"/>
    <w:rsid w:val="005C5145"/>
    <w:rsid w:val="005D058B"/>
    <w:rsid w:val="00600640"/>
    <w:rsid w:val="00605D43"/>
    <w:rsid w:val="00607FD9"/>
    <w:rsid w:val="00612353"/>
    <w:rsid w:val="00625FC7"/>
    <w:rsid w:val="00632CE8"/>
    <w:rsid w:val="006361B1"/>
    <w:rsid w:val="006401CE"/>
    <w:rsid w:val="00642C5E"/>
    <w:rsid w:val="0064357E"/>
    <w:rsid w:val="0064727A"/>
    <w:rsid w:val="006477B8"/>
    <w:rsid w:val="006542DA"/>
    <w:rsid w:val="00672C8F"/>
    <w:rsid w:val="00673B02"/>
    <w:rsid w:val="00675B15"/>
    <w:rsid w:val="00690EBE"/>
    <w:rsid w:val="006921A8"/>
    <w:rsid w:val="00695BEA"/>
    <w:rsid w:val="0069712A"/>
    <w:rsid w:val="006A59EE"/>
    <w:rsid w:val="006B21C5"/>
    <w:rsid w:val="006B5B31"/>
    <w:rsid w:val="006B6F40"/>
    <w:rsid w:val="006D3DFA"/>
    <w:rsid w:val="006D4539"/>
    <w:rsid w:val="006D4773"/>
    <w:rsid w:val="006D4DFD"/>
    <w:rsid w:val="006E3706"/>
    <w:rsid w:val="006E6D49"/>
    <w:rsid w:val="006F2978"/>
    <w:rsid w:val="00702D32"/>
    <w:rsid w:val="00703553"/>
    <w:rsid w:val="00704912"/>
    <w:rsid w:val="007101B8"/>
    <w:rsid w:val="0071487F"/>
    <w:rsid w:val="007173E9"/>
    <w:rsid w:val="00721BEC"/>
    <w:rsid w:val="00721CDF"/>
    <w:rsid w:val="007224FD"/>
    <w:rsid w:val="00727704"/>
    <w:rsid w:val="007331A8"/>
    <w:rsid w:val="00742A0F"/>
    <w:rsid w:val="00744DF6"/>
    <w:rsid w:val="007648ED"/>
    <w:rsid w:val="0076655A"/>
    <w:rsid w:val="0077002C"/>
    <w:rsid w:val="0077011C"/>
    <w:rsid w:val="00777754"/>
    <w:rsid w:val="007879EB"/>
    <w:rsid w:val="0079353F"/>
    <w:rsid w:val="007A19BB"/>
    <w:rsid w:val="007A1B9A"/>
    <w:rsid w:val="007D427F"/>
    <w:rsid w:val="007D49AC"/>
    <w:rsid w:val="007D5D9C"/>
    <w:rsid w:val="007E5D4E"/>
    <w:rsid w:val="007F0454"/>
    <w:rsid w:val="007F1296"/>
    <w:rsid w:val="007F1902"/>
    <w:rsid w:val="007F2123"/>
    <w:rsid w:val="007F2B39"/>
    <w:rsid w:val="007F6B3D"/>
    <w:rsid w:val="008038CC"/>
    <w:rsid w:val="00817304"/>
    <w:rsid w:val="00820966"/>
    <w:rsid w:val="008234AC"/>
    <w:rsid w:val="00824087"/>
    <w:rsid w:val="00827B98"/>
    <w:rsid w:val="00835B1E"/>
    <w:rsid w:val="0084718A"/>
    <w:rsid w:val="008472FB"/>
    <w:rsid w:val="00860259"/>
    <w:rsid w:val="0086244F"/>
    <w:rsid w:val="0086264A"/>
    <w:rsid w:val="00866682"/>
    <w:rsid w:val="00871A1F"/>
    <w:rsid w:val="0087402E"/>
    <w:rsid w:val="00875001"/>
    <w:rsid w:val="00875247"/>
    <w:rsid w:val="00875F8C"/>
    <w:rsid w:val="00877087"/>
    <w:rsid w:val="00880473"/>
    <w:rsid w:val="008810E0"/>
    <w:rsid w:val="008A08D5"/>
    <w:rsid w:val="008A1E7B"/>
    <w:rsid w:val="008A3D98"/>
    <w:rsid w:val="008B2E5A"/>
    <w:rsid w:val="008B304F"/>
    <w:rsid w:val="008B63E0"/>
    <w:rsid w:val="008C3F55"/>
    <w:rsid w:val="008D6177"/>
    <w:rsid w:val="008E21A9"/>
    <w:rsid w:val="008E24A3"/>
    <w:rsid w:val="008F0720"/>
    <w:rsid w:val="008F7F43"/>
    <w:rsid w:val="00903932"/>
    <w:rsid w:val="00906567"/>
    <w:rsid w:val="00913299"/>
    <w:rsid w:val="00916CC5"/>
    <w:rsid w:val="00925AD6"/>
    <w:rsid w:val="00932DBE"/>
    <w:rsid w:val="00945F13"/>
    <w:rsid w:val="00946542"/>
    <w:rsid w:val="00946984"/>
    <w:rsid w:val="00951597"/>
    <w:rsid w:val="009520A6"/>
    <w:rsid w:val="009535A8"/>
    <w:rsid w:val="00953BB5"/>
    <w:rsid w:val="009600CA"/>
    <w:rsid w:val="00965052"/>
    <w:rsid w:val="0097546F"/>
    <w:rsid w:val="00977A84"/>
    <w:rsid w:val="00990170"/>
    <w:rsid w:val="0099280F"/>
    <w:rsid w:val="009B4AE7"/>
    <w:rsid w:val="009C3CEA"/>
    <w:rsid w:val="009C532A"/>
    <w:rsid w:val="009C6A5B"/>
    <w:rsid w:val="009E0569"/>
    <w:rsid w:val="009F2BEC"/>
    <w:rsid w:val="009F2F21"/>
    <w:rsid w:val="009F2F8E"/>
    <w:rsid w:val="00A003E8"/>
    <w:rsid w:val="00A05F14"/>
    <w:rsid w:val="00A1551B"/>
    <w:rsid w:val="00A23C67"/>
    <w:rsid w:val="00A244A5"/>
    <w:rsid w:val="00A25529"/>
    <w:rsid w:val="00A318C6"/>
    <w:rsid w:val="00A41F6B"/>
    <w:rsid w:val="00A51D5F"/>
    <w:rsid w:val="00A53FFB"/>
    <w:rsid w:val="00A6049E"/>
    <w:rsid w:val="00A647B8"/>
    <w:rsid w:val="00A863A0"/>
    <w:rsid w:val="00A9191B"/>
    <w:rsid w:val="00AB08DA"/>
    <w:rsid w:val="00AC2240"/>
    <w:rsid w:val="00AC6E54"/>
    <w:rsid w:val="00AE6315"/>
    <w:rsid w:val="00AE6FA5"/>
    <w:rsid w:val="00AF78FD"/>
    <w:rsid w:val="00B0488C"/>
    <w:rsid w:val="00B05151"/>
    <w:rsid w:val="00B232BB"/>
    <w:rsid w:val="00B274B1"/>
    <w:rsid w:val="00B31840"/>
    <w:rsid w:val="00B325C5"/>
    <w:rsid w:val="00B41DA5"/>
    <w:rsid w:val="00B446F2"/>
    <w:rsid w:val="00B45636"/>
    <w:rsid w:val="00B47A3D"/>
    <w:rsid w:val="00B520DB"/>
    <w:rsid w:val="00B61194"/>
    <w:rsid w:val="00B72A5E"/>
    <w:rsid w:val="00B821CE"/>
    <w:rsid w:val="00BA1950"/>
    <w:rsid w:val="00BA7228"/>
    <w:rsid w:val="00BC285B"/>
    <w:rsid w:val="00BC2D6F"/>
    <w:rsid w:val="00BF0E45"/>
    <w:rsid w:val="00BF238B"/>
    <w:rsid w:val="00C10803"/>
    <w:rsid w:val="00C162E7"/>
    <w:rsid w:val="00C17F67"/>
    <w:rsid w:val="00C23A9E"/>
    <w:rsid w:val="00C23BB2"/>
    <w:rsid w:val="00C3064A"/>
    <w:rsid w:val="00C37E8A"/>
    <w:rsid w:val="00C62B5D"/>
    <w:rsid w:val="00C71966"/>
    <w:rsid w:val="00C72A17"/>
    <w:rsid w:val="00C80488"/>
    <w:rsid w:val="00C96FCE"/>
    <w:rsid w:val="00CA2BEB"/>
    <w:rsid w:val="00CA53BC"/>
    <w:rsid w:val="00CB61D0"/>
    <w:rsid w:val="00CC431C"/>
    <w:rsid w:val="00CD213E"/>
    <w:rsid w:val="00CD4D3E"/>
    <w:rsid w:val="00CD7C67"/>
    <w:rsid w:val="00CE5422"/>
    <w:rsid w:val="00D0014E"/>
    <w:rsid w:val="00D02752"/>
    <w:rsid w:val="00D128D3"/>
    <w:rsid w:val="00D2463A"/>
    <w:rsid w:val="00D26427"/>
    <w:rsid w:val="00D27E41"/>
    <w:rsid w:val="00D32234"/>
    <w:rsid w:val="00D41D3E"/>
    <w:rsid w:val="00D46D51"/>
    <w:rsid w:val="00D47D46"/>
    <w:rsid w:val="00D57559"/>
    <w:rsid w:val="00D64C92"/>
    <w:rsid w:val="00D73449"/>
    <w:rsid w:val="00D84B78"/>
    <w:rsid w:val="00D93FE2"/>
    <w:rsid w:val="00D940EA"/>
    <w:rsid w:val="00DA42B4"/>
    <w:rsid w:val="00DA7E88"/>
    <w:rsid w:val="00DB1F33"/>
    <w:rsid w:val="00DC2B0D"/>
    <w:rsid w:val="00DC3C4D"/>
    <w:rsid w:val="00DE4C17"/>
    <w:rsid w:val="00DE6162"/>
    <w:rsid w:val="00DE650F"/>
    <w:rsid w:val="00DF752F"/>
    <w:rsid w:val="00E0467B"/>
    <w:rsid w:val="00E0532E"/>
    <w:rsid w:val="00E108C9"/>
    <w:rsid w:val="00E13B9D"/>
    <w:rsid w:val="00E14EE6"/>
    <w:rsid w:val="00E166C4"/>
    <w:rsid w:val="00E229DA"/>
    <w:rsid w:val="00E309FE"/>
    <w:rsid w:val="00E34246"/>
    <w:rsid w:val="00E347ED"/>
    <w:rsid w:val="00E36253"/>
    <w:rsid w:val="00E375B3"/>
    <w:rsid w:val="00E45614"/>
    <w:rsid w:val="00E558B0"/>
    <w:rsid w:val="00E55B7A"/>
    <w:rsid w:val="00E641E8"/>
    <w:rsid w:val="00EB2DC7"/>
    <w:rsid w:val="00ED0EE1"/>
    <w:rsid w:val="00ED594F"/>
    <w:rsid w:val="00ED5EBC"/>
    <w:rsid w:val="00ED6EEF"/>
    <w:rsid w:val="00EE4B6B"/>
    <w:rsid w:val="00EF21CC"/>
    <w:rsid w:val="00EF3F23"/>
    <w:rsid w:val="00F145A6"/>
    <w:rsid w:val="00F227C3"/>
    <w:rsid w:val="00F25577"/>
    <w:rsid w:val="00F265D6"/>
    <w:rsid w:val="00F3603D"/>
    <w:rsid w:val="00F36902"/>
    <w:rsid w:val="00F53E54"/>
    <w:rsid w:val="00F70381"/>
    <w:rsid w:val="00F80FF3"/>
    <w:rsid w:val="00FA2968"/>
    <w:rsid w:val="00FC1694"/>
    <w:rsid w:val="00FC224F"/>
    <w:rsid w:val="00FC5E1C"/>
    <w:rsid w:val="00FC7E32"/>
    <w:rsid w:val="00FD67E7"/>
    <w:rsid w:val="00FE700E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&#1087;&#1086;&#1088;&#1090;&#1072;&#1083;-&#1090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4952-FFD9-4FD5-B342-5E6E6BC8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40</Pages>
  <Words>14631</Words>
  <Characters>83397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16</cp:revision>
  <cp:lastPrinted>2023-05-16T06:29:00Z</cp:lastPrinted>
  <dcterms:created xsi:type="dcterms:W3CDTF">2023-05-16T06:57:00Z</dcterms:created>
  <dcterms:modified xsi:type="dcterms:W3CDTF">2023-05-17T09:00:00Z</dcterms:modified>
</cp:coreProperties>
</file>